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FE3D" w14:textId="77777777" w:rsidR="00D9140D" w:rsidRPr="00CD2BE4" w:rsidRDefault="00562361" w:rsidP="00D9140D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U</w:t>
      </w:r>
      <w:r w:rsidR="00BB731A">
        <w:rPr>
          <w:rFonts w:eastAsia="Times New Roman" w:cs="Times New Roman"/>
          <w:b/>
        </w:rPr>
        <w:t xml:space="preserve">ndergraduate </w:t>
      </w:r>
      <w:r w:rsidR="001C02E5">
        <w:rPr>
          <w:rFonts w:eastAsia="Times New Roman" w:cs="Times New Roman"/>
          <w:b/>
        </w:rPr>
        <w:t>C</w:t>
      </w:r>
      <w:r w:rsidR="00BB731A">
        <w:rPr>
          <w:rFonts w:eastAsia="Times New Roman" w:cs="Times New Roman"/>
          <w:b/>
        </w:rPr>
        <w:t>ouncil</w:t>
      </w:r>
      <w:r w:rsidR="00D9140D" w:rsidRPr="00CD2BE4">
        <w:rPr>
          <w:rFonts w:eastAsia="Times New Roman" w:cs="Times New Roman"/>
          <w:b/>
        </w:rPr>
        <w:t xml:space="preserve"> Meeting Minutes</w:t>
      </w:r>
    </w:p>
    <w:p w14:paraId="42235648" w14:textId="0699CD8D" w:rsidR="00D9140D" w:rsidRPr="00CD2BE4" w:rsidRDefault="00846B14" w:rsidP="00D9140D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April 9</w:t>
      </w:r>
      <w:r w:rsidR="00C64BD5">
        <w:rPr>
          <w:rFonts w:eastAsia="Times New Roman" w:cs="Times New Roman"/>
          <w:b/>
        </w:rPr>
        <w:t>, 2019</w:t>
      </w:r>
    </w:p>
    <w:p w14:paraId="60B1E61D" w14:textId="77777777" w:rsidR="00D9140D" w:rsidRPr="00CD2BE4" w:rsidRDefault="00D9140D" w:rsidP="00D9140D">
      <w:pPr>
        <w:jc w:val="center"/>
        <w:rPr>
          <w:rFonts w:eastAsia="Times New Roman" w:cs="Times New Roman"/>
          <w:b/>
        </w:rPr>
      </w:pPr>
    </w:p>
    <w:p w14:paraId="23D5DE33" w14:textId="60CD96AC" w:rsidR="00D9140D" w:rsidRDefault="00D9140D" w:rsidP="00D9140D">
      <w:pPr>
        <w:rPr>
          <w:rFonts w:eastAsia="Times New Roman" w:cs="Times New Roman"/>
        </w:rPr>
      </w:pPr>
      <w:r w:rsidRPr="00CD2BE4">
        <w:rPr>
          <w:rFonts w:eastAsia="Times New Roman" w:cs="Times New Roman"/>
          <w:b/>
        </w:rPr>
        <w:t xml:space="preserve">Voting Members Present: </w:t>
      </w:r>
      <w:r w:rsidRPr="00CD2BE4">
        <w:rPr>
          <w:rFonts w:eastAsia="Times New Roman" w:cs="Times New Roman"/>
        </w:rPr>
        <w:t xml:space="preserve"> </w:t>
      </w:r>
      <w:r w:rsidR="00846B14">
        <w:rPr>
          <w:rFonts w:eastAsia="Times New Roman" w:cs="Times New Roman"/>
        </w:rPr>
        <w:t>Fabian Alfie</w:t>
      </w:r>
      <w:r w:rsidR="00BE7BC8">
        <w:rPr>
          <w:rFonts w:eastAsia="Times New Roman" w:cs="Times New Roman"/>
        </w:rPr>
        <w:t xml:space="preserve">, </w:t>
      </w:r>
      <w:r w:rsidR="00972382">
        <w:rPr>
          <w:rFonts w:eastAsia="Times New Roman" w:cs="Times New Roman"/>
        </w:rPr>
        <w:t>Molly Bolger,</w:t>
      </w:r>
      <w:r w:rsidR="001E1B2B">
        <w:rPr>
          <w:rFonts w:eastAsia="Times New Roman" w:cs="Times New Roman"/>
        </w:rPr>
        <w:t xml:space="preserve"> Heidi Brown,</w:t>
      </w:r>
      <w:r w:rsidR="00BE7BC8">
        <w:rPr>
          <w:rFonts w:eastAsia="Times New Roman" w:cs="Times New Roman"/>
        </w:rPr>
        <w:t xml:space="preserve"> </w:t>
      </w:r>
      <w:r w:rsidR="001E1B2B">
        <w:rPr>
          <w:rFonts w:eastAsia="Times New Roman" w:cs="Times New Roman"/>
        </w:rPr>
        <w:t xml:space="preserve">Kelly Cederberg, </w:t>
      </w:r>
      <w:r w:rsidR="002128D7">
        <w:rPr>
          <w:rFonts w:eastAsia="Times New Roman" w:cs="Times New Roman"/>
        </w:rPr>
        <w:t>Wendy Davis, Tom Flem</w:t>
      </w:r>
      <w:r w:rsidR="001E1B2B">
        <w:rPr>
          <w:rFonts w:eastAsia="Times New Roman" w:cs="Times New Roman"/>
        </w:rPr>
        <w:t>ing, Neel Ghosh, Walt Klimecki</w:t>
      </w:r>
      <w:r w:rsidR="00EB51C4">
        <w:rPr>
          <w:rFonts w:eastAsia="Times New Roman" w:cs="Times New Roman"/>
        </w:rPr>
        <w:t>, Kelly Leslie, Todd Lutes</w:t>
      </w:r>
      <w:r w:rsidR="001E1B2B">
        <w:rPr>
          <w:rFonts w:eastAsia="Times New Roman" w:cs="Times New Roman"/>
        </w:rPr>
        <w:t>, Bobbi McKean, Moe Momayez</w:t>
      </w:r>
      <w:r w:rsidR="002128D7">
        <w:rPr>
          <w:rFonts w:eastAsia="Times New Roman" w:cs="Times New Roman"/>
        </w:rPr>
        <w:t xml:space="preserve">, </w:t>
      </w:r>
      <w:r w:rsidR="00EB51C4">
        <w:rPr>
          <w:rFonts w:eastAsia="Times New Roman" w:cs="Times New Roman"/>
        </w:rPr>
        <w:t>Louise Roth, Carrie Silvers</w:t>
      </w:r>
      <w:r w:rsidR="002128D7">
        <w:rPr>
          <w:rFonts w:eastAsia="Times New Roman" w:cs="Times New Roman"/>
        </w:rPr>
        <w:t>, Joost Van Haren, Suzie Weisband</w:t>
      </w:r>
    </w:p>
    <w:p w14:paraId="5EBA0113" w14:textId="77777777" w:rsidR="00A04827" w:rsidRDefault="00A04827" w:rsidP="00D9140D">
      <w:pPr>
        <w:rPr>
          <w:rFonts w:eastAsia="Times New Roman" w:cs="Times New Roman"/>
          <w:b/>
        </w:rPr>
      </w:pPr>
    </w:p>
    <w:p w14:paraId="20C818BC" w14:textId="17845CBA" w:rsidR="003537F5" w:rsidRPr="00CD2BE4" w:rsidRDefault="001E1B2B" w:rsidP="003537F5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Voting Members Absent:</w:t>
      </w:r>
      <w:r w:rsidR="00846B14">
        <w:rPr>
          <w:rFonts w:eastAsia="Times New Roman" w:cs="Times New Roman"/>
          <w:b/>
        </w:rPr>
        <w:t xml:space="preserve"> </w:t>
      </w:r>
      <w:r w:rsidR="00846B14">
        <w:rPr>
          <w:rFonts w:eastAsia="Times New Roman" w:cs="Times New Roman"/>
        </w:rPr>
        <w:t>Bennett Adamson</w:t>
      </w:r>
      <w:r>
        <w:rPr>
          <w:rFonts w:eastAsia="Times New Roman" w:cs="Times New Roman"/>
        </w:rPr>
        <w:t>,</w:t>
      </w:r>
      <w:r w:rsidR="00EB51C4">
        <w:rPr>
          <w:rFonts w:eastAsia="Times New Roman" w:cs="Times New Roman"/>
        </w:rPr>
        <w:t xml:space="preserve"> Sedona Lynch, </w:t>
      </w:r>
      <w:r>
        <w:rPr>
          <w:rFonts w:eastAsia="Times New Roman" w:cs="Times New Roman"/>
        </w:rPr>
        <w:t>Anthony Sanchez,</w:t>
      </w:r>
      <w:r w:rsidR="00EB51C4">
        <w:rPr>
          <w:rFonts w:eastAsia="Times New Roman" w:cs="Times New Roman"/>
        </w:rPr>
        <w:t xml:space="preserve"> Claudia Stanescu,</w:t>
      </w:r>
      <w:r>
        <w:rPr>
          <w:rFonts w:eastAsia="Times New Roman" w:cs="Times New Roman"/>
        </w:rPr>
        <w:t xml:space="preserve"> Bob Wortman</w:t>
      </w:r>
    </w:p>
    <w:p w14:paraId="3769AE2D" w14:textId="77777777" w:rsidR="003537F5" w:rsidRDefault="003537F5" w:rsidP="00D9140D">
      <w:pPr>
        <w:rPr>
          <w:rFonts w:eastAsia="Times New Roman" w:cs="Times New Roman"/>
          <w:b/>
        </w:rPr>
      </w:pPr>
    </w:p>
    <w:p w14:paraId="6C4BD1EE" w14:textId="77EACB81" w:rsidR="00D9140D" w:rsidRDefault="00D9140D" w:rsidP="00D9140D">
      <w:pPr>
        <w:rPr>
          <w:rFonts w:eastAsia="Times New Roman" w:cs="Times New Roman"/>
        </w:rPr>
      </w:pPr>
      <w:r w:rsidRPr="00CD2BE4">
        <w:rPr>
          <w:rFonts w:eastAsia="Times New Roman" w:cs="Times New Roman"/>
          <w:b/>
        </w:rPr>
        <w:t xml:space="preserve">Non-voting Members Present: </w:t>
      </w:r>
      <w:r w:rsidR="00EB51C4">
        <w:rPr>
          <w:rFonts w:eastAsia="Times New Roman" w:cs="Times New Roman"/>
        </w:rPr>
        <w:t>Beth Acree, Roxie Catts, Pam Coonan</w:t>
      </w:r>
      <w:r w:rsidR="001E1B2B">
        <w:rPr>
          <w:rFonts w:eastAsia="Times New Roman" w:cs="Times New Roman"/>
        </w:rPr>
        <w:t xml:space="preserve">, </w:t>
      </w:r>
      <w:r w:rsidR="00A04827">
        <w:rPr>
          <w:rFonts w:eastAsia="Times New Roman" w:cs="Times New Roman"/>
        </w:rPr>
        <w:t>Martin Marquez, Celeste Pardee</w:t>
      </w:r>
    </w:p>
    <w:p w14:paraId="33C192A5" w14:textId="77777777" w:rsidR="00D9140D" w:rsidRDefault="00D9140D" w:rsidP="00D9140D">
      <w:pPr>
        <w:pBdr>
          <w:bottom w:val="single" w:sz="12" w:space="1" w:color="auto"/>
        </w:pBdr>
        <w:rPr>
          <w:rFonts w:eastAsia="Times New Roman" w:cs="Times New Roman"/>
        </w:rPr>
      </w:pPr>
    </w:p>
    <w:p w14:paraId="24238F19" w14:textId="77777777" w:rsidR="002A1AA2" w:rsidRPr="00CD2BE4" w:rsidRDefault="002A1AA2" w:rsidP="00D9140D">
      <w:pPr>
        <w:rPr>
          <w:rFonts w:eastAsia="Times New Roman" w:cs="Times New Roman"/>
        </w:rPr>
      </w:pPr>
    </w:p>
    <w:p w14:paraId="33970456" w14:textId="627163C5" w:rsidR="000A5AFA" w:rsidRPr="00BA0122" w:rsidRDefault="00562361" w:rsidP="00BA0122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Call to order</w:t>
      </w:r>
      <w:r w:rsidR="00BA0122">
        <w:rPr>
          <w:rFonts w:eastAsia="Times New Roman" w:cs="Times New Roman"/>
          <w:b/>
        </w:rPr>
        <w:t xml:space="preserve">— </w:t>
      </w:r>
      <w:r w:rsidR="00972382" w:rsidRPr="00BA0122">
        <w:rPr>
          <w:rFonts w:eastAsia="Times New Roman" w:cs="Times New Roman"/>
        </w:rPr>
        <w:t>Neel Ghosh</w:t>
      </w:r>
      <w:r w:rsidR="00BF3584" w:rsidRPr="00BA0122">
        <w:rPr>
          <w:rFonts w:eastAsia="Times New Roman" w:cs="Times New Roman"/>
        </w:rPr>
        <w:t xml:space="preserve"> </w:t>
      </w:r>
      <w:r w:rsidR="00972382" w:rsidRPr="00BA0122">
        <w:rPr>
          <w:rFonts w:eastAsia="Times New Roman" w:cs="Times New Roman"/>
        </w:rPr>
        <w:t xml:space="preserve">called the meeting to order at </w:t>
      </w:r>
      <w:r w:rsidR="00E6595E" w:rsidRPr="00BA0122">
        <w:rPr>
          <w:rFonts w:eastAsia="Times New Roman" w:cs="Times New Roman"/>
        </w:rPr>
        <w:t>3:30</w:t>
      </w:r>
      <w:r w:rsidR="00A04827" w:rsidRPr="00BA0122">
        <w:rPr>
          <w:rFonts w:eastAsia="Times New Roman" w:cs="Times New Roman"/>
        </w:rPr>
        <w:t xml:space="preserve">. </w:t>
      </w:r>
      <w:r w:rsidR="005E2048" w:rsidRPr="00BA0122">
        <w:rPr>
          <w:rFonts w:eastAsia="Times New Roman" w:cs="Times New Roman"/>
        </w:rPr>
        <w:t>A quorum w</w:t>
      </w:r>
      <w:r w:rsidR="00E6595E" w:rsidRPr="00BA0122">
        <w:rPr>
          <w:rFonts w:eastAsia="Times New Roman" w:cs="Times New Roman"/>
        </w:rPr>
        <w:t>as initially established with 14</w:t>
      </w:r>
      <w:r w:rsidR="00A04827" w:rsidRPr="00BA0122">
        <w:rPr>
          <w:rFonts w:eastAsia="Times New Roman" w:cs="Times New Roman"/>
        </w:rPr>
        <w:t xml:space="preserve"> voting members</w:t>
      </w:r>
      <w:r w:rsidR="006F052D" w:rsidRPr="00BA0122">
        <w:rPr>
          <w:rFonts w:eastAsia="Times New Roman" w:cs="Times New Roman"/>
        </w:rPr>
        <w:t xml:space="preserve">, </w:t>
      </w:r>
      <w:r w:rsidR="00DD47EB" w:rsidRPr="00BA0122">
        <w:rPr>
          <w:rFonts w:eastAsia="Times New Roman" w:cs="Times New Roman"/>
        </w:rPr>
        <w:t xml:space="preserve">and </w:t>
      </w:r>
      <w:r w:rsidR="006F052D" w:rsidRPr="00BA0122">
        <w:rPr>
          <w:rFonts w:eastAsia="Times New Roman" w:cs="Times New Roman"/>
        </w:rPr>
        <w:t>one member arrived du</w:t>
      </w:r>
      <w:r w:rsidR="005E2048" w:rsidRPr="00BA0122">
        <w:rPr>
          <w:rFonts w:eastAsia="Times New Roman" w:cs="Times New Roman"/>
        </w:rPr>
        <w:t>r</w:t>
      </w:r>
      <w:r w:rsidR="006F052D" w:rsidRPr="00BA0122">
        <w:rPr>
          <w:rFonts w:eastAsia="Times New Roman" w:cs="Times New Roman"/>
        </w:rPr>
        <w:t>ing</w:t>
      </w:r>
      <w:r w:rsidR="005E2048" w:rsidRPr="00BA0122">
        <w:rPr>
          <w:rFonts w:eastAsia="Times New Roman" w:cs="Times New Roman"/>
        </w:rPr>
        <w:t xml:space="preserve"> the approval of the </w:t>
      </w:r>
      <w:r w:rsidR="001835DB" w:rsidRPr="00BA0122">
        <w:rPr>
          <w:rFonts w:eastAsia="Times New Roman" w:cs="Times New Roman"/>
        </w:rPr>
        <w:t>consent agenda</w:t>
      </w:r>
      <w:r w:rsidR="00DD47EB" w:rsidRPr="00BA0122">
        <w:rPr>
          <w:rFonts w:eastAsia="Times New Roman" w:cs="Times New Roman"/>
        </w:rPr>
        <w:t>.</w:t>
      </w:r>
    </w:p>
    <w:p w14:paraId="438E28C4" w14:textId="77777777" w:rsidR="002269CA" w:rsidRPr="002269CA" w:rsidRDefault="002269CA" w:rsidP="002269CA">
      <w:pPr>
        <w:pStyle w:val="ListParagraph"/>
        <w:ind w:left="360"/>
        <w:rPr>
          <w:rFonts w:eastAsia="Times New Roman" w:cs="Times New Roman"/>
          <w:b/>
        </w:rPr>
      </w:pPr>
    </w:p>
    <w:p w14:paraId="08D41206" w14:textId="2FFAD3F4" w:rsidR="00E60437" w:rsidRPr="00BA0122" w:rsidRDefault="002269CA" w:rsidP="00BA0122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 w:rsidRPr="00DF411F">
        <w:rPr>
          <w:rFonts w:eastAsia="Times New Roman" w:cs="Times New Roman"/>
          <w:b/>
        </w:rPr>
        <w:t>Approv</w:t>
      </w:r>
      <w:r w:rsidR="00FA5340">
        <w:rPr>
          <w:rFonts w:eastAsia="Times New Roman" w:cs="Times New Roman"/>
          <w:b/>
        </w:rPr>
        <w:t>a</w:t>
      </w:r>
      <w:r w:rsidR="00A04827">
        <w:rPr>
          <w:rFonts w:eastAsia="Times New Roman" w:cs="Times New Roman"/>
          <w:b/>
        </w:rPr>
        <w:t xml:space="preserve">l of the </w:t>
      </w:r>
      <w:r w:rsidR="00E6595E">
        <w:rPr>
          <w:rFonts w:eastAsia="Times New Roman" w:cs="Times New Roman"/>
          <w:b/>
        </w:rPr>
        <w:t>March</w:t>
      </w:r>
      <w:r w:rsidR="00DD47EB">
        <w:rPr>
          <w:rFonts w:eastAsia="Times New Roman" w:cs="Times New Roman"/>
          <w:b/>
        </w:rPr>
        <w:t xml:space="preserve"> 12</w:t>
      </w:r>
      <w:r w:rsidR="00DD47EB" w:rsidRPr="00DD47EB">
        <w:rPr>
          <w:rFonts w:eastAsia="Times New Roman" w:cs="Times New Roman"/>
          <w:b/>
          <w:vertAlign w:val="superscript"/>
        </w:rPr>
        <w:t>th</w:t>
      </w:r>
      <w:r w:rsidR="00DD47EB">
        <w:rPr>
          <w:rFonts w:eastAsia="Times New Roman" w:cs="Times New Roman"/>
          <w:b/>
        </w:rPr>
        <w:t>, 2019</w:t>
      </w:r>
      <w:r w:rsidRPr="00DF411F">
        <w:rPr>
          <w:rFonts w:eastAsia="Times New Roman" w:cs="Times New Roman"/>
          <w:b/>
        </w:rPr>
        <w:t xml:space="preserve"> </w:t>
      </w:r>
      <w:r w:rsidR="00C64BD5" w:rsidRPr="00DF411F">
        <w:rPr>
          <w:rFonts w:eastAsia="Times New Roman" w:cs="Times New Roman"/>
          <w:b/>
        </w:rPr>
        <w:t>Meeting</w:t>
      </w:r>
      <w:r w:rsidR="00C64BD5">
        <w:rPr>
          <w:rFonts w:eastAsia="Times New Roman" w:cs="Times New Roman"/>
          <w:b/>
        </w:rPr>
        <w:t xml:space="preserve"> Minutes </w:t>
      </w:r>
      <w:r w:rsidRPr="00DF411F">
        <w:rPr>
          <w:rFonts w:eastAsia="Times New Roman" w:cs="Times New Roman"/>
          <w:b/>
        </w:rPr>
        <w:t xml:space="preserve">– </w:t>
      </w:r>
      <w:r w:rsidR="001835DB" w:rsidRPr="00BA0122">
        <w:rPr>
          <w:rFonts w:eastAsia="Times New Roman" w:cs="Times New Roman"/>
        </w:rPr>
        <w:t>Tom Fleming</w:t>
      </w:r>
      <w:r w:rsidR="00E60437" w:rsidRPr="00BA0122">
        <w:rPr>
          <w:rFonts w:eastAsia="Times New Roman" w:cs="Times New Roman"/>
        </w:rPr>
        <w:t xml:space="preserve"> moved to approve the meeting minutes. </w:t>
      </w:r>
      <w:r w:rsidR="001835DB" w:rsidRPr="00BA0122">
        <w:rPr>
          <w:rFonts w:eastAsia="Times New Roman" w:cs="Times New Roman"/>
        </w:rPr>
        <w:t>Bobbi McKean</w:t>
      </w:r>
      <w:r w:rsidR="00E60437" w:rsidRPr="00BA0122">
        <w:rPr>
          <w:rFonts w:eastAsia="Times New Roman" w:cs="Times New Roman"/>
        </w:rPr>
        <w:t xml:space="preserve"> seconded the </w:t>
      </w:r>
      <w:r w:rsidR="001835DB" w:rsidRPr="00BA0122">
        <w:rPr>
          <w:rFonts w:eastAsia="Times New Roman" w:cs="Times New Roman"/>
        </w:rPr>
        <w:t>motion</w:t>
      </w:r>
      <w:r w:rsidR="00E60437" w:rsidRPr="00BA0122">
        <w:rPr>
          <w:rFonts w:eastAsia="Times New Roman" w:cs="Times New Roman"/>
        </w:rPr>
        <w:t xml:space="preserve">. The motion was </w:t>
      </w:r>
      <w:r w:rsidR="001835DB" w:rsidRPr="00BA0122">
        <w:rPr>
          <w:rFonts w:eastAsia="Times New Roman" w:cs="Times New Roman"/>
        </w:rPr>
        <w:t>unanimously approved with 14</w:t>
      </w:r>
      <w:r w:rsidR="00E60437" w:rsidRPr="00BA0122">
        <w:rPr>
          <w:rFonts w:eastAsia="Times New Roman" w:cs="Times New Roman"/>
        </w:rPr>
        <w:t xml:space="preserve"> votes.</w:t>
      </w:r>
    </w:p>
    <w:p w14:paraId="004894B9" w14:textId="77777777" w:rsidR="00E6595E" w:rsidRPr="00E6595E" w:rsidRDefault="00E6595E" w:rsidP="00E6595E">
      <w:pPr>
        <w:pStyle w:val="ListParagraph"/>
        <w:ind w:left="360"/>
        <w:rPr>
          <w:rFonts w:eastAsia="Times New Roman" w:cs="Times New Roman"/>
          <w:b/>
        </w:rPr>
      </w:pPr>
    </w:p>
    <w:p w14:paraId="003C3565" w14:textId="74ED715D" w:rsidR="00E6595E" w:rsidRPr="00C64BD5" w:rsidRDefault="00E60437" w:rsidP="00602F3E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Thanks to UGC members whose terms are expiring</w:t>
      </w:r>
    </w:p>
    <w:p w14:paraId="154B25CC" w14:textId="49B88BD7" w:rsidR="000A5AFA" w:rsidRPr="00C64BD5" w:rsidRDefault="00E60437" w:rsidP="00C64BD5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Thanks was given to: Bennett Adamson, Heidi Brown, Tom Fleming, Sedona Lynch, Moe Momayez, Anthony Sanchez, Claudia Stanescu,</w:t>
      </w:r>
      <w:r w:rsidR="001516A2">
        <w:rPr>
          <w:rFonts w:eastAsia="Times New Roman" w:cs="Times New Roman"/>
        </w:rPr>
        <w:t xml:space="preserve"> and</w:t>
      </w:r>
      <w:r>
        <w:rPr>
          <w:rFonts w:eastAsia="Times New Roman" w:cs="Times New Roman"/>
        </w:rPr>
        <w:t xml:space="preserve"> Suzie Weisband</w:t>
      </w:r>
      <w:r w:rsidR="001516A2">
        <w:rPr>
          <w:rFonts w:eastAsia="Times New Roman" w:cs="Times New Roman"/>
        </w:rPr>
        <w:t xml:space="preserve"> whose term on the committee are finished</w:t>
      </w:r>
      <w:r w:rsidR="009635C2">
        <w:rPr>
          <w:rFonts w:eastAsia="Times New Roman" w:cs="Times New Roman"/>
        </w:rPr>
        <w:t xml:space="preserve">.  Bobbi </w:t>
      </w:r>
      <w:r>
        <w:rPr>
          <w:rFonts w:eastAsia="Times New Roman" w:cs="Times New Roman"/>
        </w:rPr>
        <w:t>McKean and Celeste Pardee</w:t>
      </w:r>
      <w:r w:rsidR="009635C2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who are retiring</w:t>
      </w:r>
      <w:r w:rsidR="009635C2">
        <w:rPr>
          <w:rFonts w:eastAsia="Times New Roman" w:cs="Times New Roman"/>
        </w:rPr>
        <w:t>, were both thanked for their many years of service</w:t>
      </w:r>
      <w:r>
        <w:rPr>
          <w:rFonts w:eastAsia="Times New Roman" w:cs="Times New Roman"/>
        </w:rPr>
        <w:t xml:space="preserve">. </w:t>
      </w:r>
    </w:p>
    <w:p w14:paraId="1DBD68EE" w14:textId="416198BC" w:rsidR="00CA26A0" w:rsidRDefault="00CA26A0" w:rsidP="00E60437">
      <w:pPr>
        <w:rPr>
          <w:rFonts w:eastAsia="Times New Roman" w:cs="Times New Roman"/>
        </w:rPr>
      </w:pPr>
    </w:p>
    <w:p w14:paraId="2032A60B" w14:textId="1AA9D580" w:rsidR="00DF37D9" w:rsidRPr="002D4D5A" w:rsidRDefault="00DF37D9" w:rsidP="00602F3E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 Items</w:t>
      </w:r>
      <w:r w:rsidR="001A7016">
        <w:rPr>
          <w:rFonts w:eastAsia="Times New Roman" w:cs="Times New Roman"/>
          <w:b/>
        </w:rPr>
        <w:t xml:space="preserve"> </w:t>
      </w:r>
      <w:r w:rsidR="005703B8">
        <w:rPr>
          <w:rFonts w:eastAsia="Times New Roman" w:cs="Times New Roman"/>
          <w:b/>
        </w:rPr>
        <w:t xml:space="preserve">– </w:t>
      </w:r>
      <w:r w:rsidR="005755F2">
        <w:rPr>
          <w:rFonts w:eastAsia="Times New Roman" w:cs="Times New Roman"/>
          <w:b/>
        </w:rPr>
        <w:t>Fabian Alfie</w:t>
      </w:r>
    </w:p>
    <w:p w14:paraId="7D78E30D" w14:textId="2DB1652B" w:rsidR="0077048E" w:rsidRDefault="0077048E" w:rsidP="001835DB">
      <w:pPr>
        <w:pStyle w:val="ListParagraph"/>
        <w:numPr>
          <w:ilvl w:val="0"/>
          <w:numId w:val="1"/>
        </w:num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 xml:space="preserve">Modification: BA </w:t>
      </w:r>
      <w:r w:rsidR="001835DB">
        <w:rPr>
          <w:rFonts w:ascii="Calibri" w:hAnsi="Calibri" w:cs="Times New Roman"/>
          <w:iCs/>
        </w:rPr>
        <w:t>in Philosophy Subplans</w:t>
      </w:r>
    </w:p>
    <w:p w14:paraId="146C3F52" w14:textId="6E1803BD" w:rsidR="00807A1A" w:rsidRPr="00807A1A" w:rsidRDefault="00807A1A" w:rsidP="00C30AEA">
      <w:pPr>
        <w:ind w:left="360"/>
        <w:rPr>
          <w:rFonts w:ascii="Calibri" w:hAnsi="Calibri" w:cs="Times New Roman"/>
          <w:iCs/>
        </w:rPr>
      </w:pPr>
    </w:p>
    <w:p w14:paraId="7A65D7FA" w14:textId="205CA76A" w:rsidR="0025094C" w:rsidRDefault="008844ED" w:rsidP="00986D93">
      <w:pPr>
        <w:ind w:left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Carrie Silvers</w:t>
      </w:r>
      <w:r w:rsidR="00986D93">
        <w:rPr>
          <w:rFonts w:eastAsia="Times New Roman" w:cs="Times New Roman"/>
          <w:b/>
        </w:rPr>
        <w:t xml:space="preserve"> moved to</w:t>
      </w:r>
      <w:r w:rsidR="001835DB">
        <w:rPr>
          <w:rFonts w:eastAsia="Times New Roman" w:cs="Times New Roman"/>
          <w:b/>
        </w:rPr>
        <w:t xml:space="preserve"> approve the </w:t>
      </w:r>
      <w:r>
        <w:rPr>
          <w:rFonts w:eastAsia="Times New Roman" w:cs="Times New Roman"/>
          <w:b/>
        </w:rPr>
        <w:t xml:space="preserve">consent agenda. </w:t>
      </w:r>
      <w:r w:rsidR="001835DB">
        <w:rPr>
          <w:rFonts w:eastAsia="Times New Roman" w:cs="Times New Roman"/>
          <w:b/>
        </w:rPr>
        <w:t>Todd Lutes</w:t>
      </w:r>
      <w:r>
        <w:rPr>
          <w:rFonts w:eastAsia="Times New Roman" w:cs="Times New Roman"/>
          <w:b/>
        </w:rPr>
        <w:t xml:space="preserve"> </w:t>
      </w:r>
      <w:r w:rsidR="00986D93">
        <w:rPr>
          <w:rFonts w:eastAsia="Times New Roman" w:cs="Times New Roman"/>
          <w:b/>
        </w:rPr>
        <w:t xml:space="preserve">seconded the motion. The motion </w:t>
      </w:r>
      <w:r w:rsidR="001835DB">
        <w:rPr>
          <w:rFonts w:eastAsia="Times New Roman" w:cs="Times New Roman"/>
          <w:b/>
        </w:rPr>
        <w:t>was unanimously approved with 14</w:t>
      </w:r>
      <w:r w:rsidR="00986D93">
        <w:rPr>
          <w:rFonts w:eastAsia="Times New Roman" w:cs="Times New Roman"/>
          <w:b/>
        </w:rPr>
        <w:t xml:space="preserve"> votes in favor. </w:t>
      </w:r>
    </w:p>
    <w:p w14:paraId="1E8E3002" w14:textId="77777777" w:rsidR="001A7016" w:rsidRPr="00DF411F" w:rsidRDefault="001A7016" w:rsidP="001A7016">
      <w:pPr>
        <w:rPr>
          <w:rFonts w:eastAsia="Times New Roman" w:cs="Times New Roman"/>
          <w:b/>
        </w:rPr>
      </w:pPr>
    </w:p>
    <w:p w14:paraId="301B9B9D" w14:textId="77777777" w:rsidR="00806A33" w:rsidRDefault="00E064C2" w:rsidP="00602F3E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Items for Discussion and Vote</w:t>
      </w:r>
      <w:r w:rsidR="00DF37D9" w:rsidRPr="00DF411F">
        <w:rPr>
          <w:rFonts w:eastAsia="Times New Roman" w:cs="Times New Roman"/>
          <w:b/>
        </w:rPr>
        <w:t xml:space="preserve"> </w:t>
      </w:r>
    </w:p>
    <w:p w14:paraId="2E2DB160" w14:textId="77777777" w:rsidR="00806A33" w:rsidRPr="001F4EA0" w:rsidRDefault="00806A33" w:rsidP="00E064C2">
      <w:pPr>
        <w:ind w:left="360"/>
        <w:rPr>
          <w:rFonts w:eastAsia="Times New Roman" w:cs="Times New Roman"/>
        </w:rPr>
      </w:pPr>
    </w:p>
    <w:p w14:paraId="2D12C973" w14:textId="35745722" w:rsidR="00C57DE4" w:rsidRPr="008C5EE5" w:rsidRDefault="00A87FFC" w:rsidP="008C5EE5">
      <w:pPr>
        <w:ind w:firstLine="36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Academic Programs Subcommittee – Fabian Alfie</w:t>
      </w:r>
      <w:r w:rsidR="00806A33" w:rsidRPr="00300B28">
        <w:rPr>
          <w:rFonts w:eastAsia="Times New Roman" w:cs="Times New Roman"/>
          <w:u w:val="single"/>
        </w:rPr>
        <w:t xml:space="preserve"> </w:t>
      </w:r>
    </w:p>
    <w:p w14:paraId="08DF626D" w14:textId="7B11A009" w:rsidR="00164BC6" w:rsidRDefault="00960479" w:rsidP="00960479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Sub-plan Request: BA in Classics, Classical Languages and Request to Disestablish Existing Latin and Greek Sub-plans – Presented by Robert Groves and Jiang Wu</w:t>
      </w:r>
    </w:p>
    <w:p w14:paraId="6E3573B3" w14:textId="77777777" w:rsidR="00960479" w:rsidRDefault="00960479" w:rsidP="00960479">
      <w:pPr>
        <w:pStyle w:val="ListParagraph"/>
        <w:rPr>
          <w:rFonts w:eastAsia="Times New Roman" w:cs="Times New Roman"/>
        </w:rPr>
      </w:pPr>
    </w:p>
    <w:p w14:paraId="79BA5B60" w14:textId="414A8473" w:rsidR="00960479" w:rsidRPr="00DC7800" w:rsidRDefault="001516A2" w:rsidP="00960479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This proposal was submitted</w:t>
      </w:r>
      <w:r w:rsidR="00C30AEA">
        <w:rPr>
          <w:rFonts w:eastAsia="Times New Roman" w:cs="Times New Roman"/>
        </w:rPr>
        <w:t xml:space="preserve"> to </w:t>
      </w:r>
      <w:r w:rsidR="009635C2">
        <w:rPr>
          <w:rFonts w:eastAsia="Times New Roman" w:cs="Times New Roman"/>
        </w:rPr>
        <w:t>disestablish</w:t>
      </w:r>
      <w:r w:rsidR="00C30AEA">
        <w:rPr>
          <w:rFonts w:eastAsia="Times New Roman" w:cs="Times New Roman"/>
        </w:rPr>
        <w:t xml:space="preserve"> two</w:t>
      </w:r>
      <w:r w:rsidR="009635C2">
        <w:rPr>
          <w:rFonts w:eastAsia="Times New Roman" w:cs="Times New Roman"/>
        </w:rPr>
        <w:t xml:space="preserve"> </w:t>
      </w:r>
      <w:r w:rsidR="00C30AEA">
        <w:rPr>
          <w:rFonts w:eastAsia="Times New Roman" w:cs="Times New Roman"/>
        </w:rPr>
        <w:t>emphas</w:t>
      </w:r>
      <w:r w:rsidR="00ED1E18">
        <w:rPr>
          <w:rFonts w:eastAsia="Times New Roman" w:cs="Times New Roman"/>
        </w:rPr>
        <w:t>e</w:t>
      </w:r>
      <w:r w:rsidR="00C30AEA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that are</w:t>
      </w:r>
      <w:r w:rsidR="00C30AEA">
        <w:rPr>
          <w:rFonts w:eastAsia="Times New Roman" w:cs="Times New Roman"/>
        </w:rPr>
        <w:t xml:space="preserve"> rarely used and replace </w:t>
      </w:r>
      <w:r w:rsidR="00BA0122">
        <w:rPr>
          <w:rFonts w:eastAsia="Times New Roman" w:cs="Times New Roman"/>
        </w:rPr>
        <w:t>them</w:t>
      </w:r>
      <w:r w:rsidR="00C30AEA">
        <w:rPr>
          <w:rFonts w:eastAsia="Times New Roman" w:cs="Times New Roman"/>
        </w:rPr>
        <w:t xml:space="preserve"> with a 3</w:t>
      </w:r>
      <w:r w:rsidR="00BA0122">
        <w:rPr>
          <w:rFonts w:eastAsia="Times New Roman" w:cs="Times New Roman"/>
        </w:rPr>
        <w:t>-</w:t>
      </w:r>
      <w:r w:rsidR="00C30AEA">
        <w:rPr>
          <w:rFonts w:eastAsia="Times New Roman" w:cs="Times New Roman"/>
        </w:rPr>
        <w:t>year subplan that prepares students for research</w:t>
      </w:r>
      <w:r>
        <w:rPr>
          <w:rFonts w:eastAsia="Times New Roman" w:cs="Times New Roman"/>
        </w:rPr>
        <w:t xml:space="preserve"> and future </w:t>
      </w:r>
      <w:r w:rsidR="009635C2">
        <w:rPr>
          <w:rFonts w:eastAsia="Times New Roman" w:cs="Times New Roman"/>
        </w:rPr>
        <w:t>graduate work in</w:t>
      </w:r>
      <w:r w:rsidR="00C30AEA">
        <w:rPr>
          <w:rFonts w:eastAsia="Times New Roman" w:cs="Times New Roman"/>
        </w:rPr>
        <w:t xml:space="preserve"> classics. </w:t>
      </w:r>
      <w:r w:rsidR="009635C2">
        <w:rPr>
          <w:rFonts w:eastAsia="Times New Roman" w:cs="Times New Roman"/>
        </w:rPr>
        <w:t>T</w:t>
      </w:r>
      <w:r w:rsidR="00C30AEA">
        <w:rPr>
          <w:rFonts w:eastAsia="Times New Roman" w:cs="Times New Roman"/>
        </w:rPr>
        <w:t>he classical civ</w:t>
      </w:r>
      <w:r>
        <w:rPr>
          <w:rFonts w:eastAsia="Times New Roman" w:cs="Times New Roman"/>
        </w:rPr>
        <w:t>ilizations</w:t>
      </w:r>
      <w:r w:rsidR="00C30AEA">
        <w:rPr>
          <w:rFonts w:eastAsia="Times New Roman" w:cs="Times New Roman"/>
        </w:rPr>
        <w:t xml:space="preserve"> track can still accommodate</w:t>
      </w:r>
      <w:r w:rsidR="009635C2" w:rsidRPr="009635C2">
        <w:rPr>
          <w:rFonts w:eastAsia="Times New Roman" w:cs="Times New Roman"/>
        </w:rPr>
        <w:t xml:space="preserve"> </w:t>
      </w:r>
      <w:r w:rsidR="009635C2">
        <w:rPr>
          <w:rFonts w:eastAsia="Times New Roman" w:cs="Times New Roman"/>
        </w:rPr>
        <w:t>students who want to learn one language</w:t>
      </w:r>
      <w:r w:rsidR="00C30AEA">
        <w:rPr>
          <w:rFonts w:eastAsia="Times New Roman" w:cs="Times New Roman"/>
        </w:rPr>
        <w:t>. This</w:t>
      </w:r>
      <w:r>
        <w:rPr>
          <w:rFonts w:eastAsia="Times New Roman" w:cs="Times New Roman"/>
        </w:rPr>
        <w:t xml:space="preserve"> sub-plan</w:t>
      </w:r>
      <w:r w:rsidR="00C30AEA">
        <w:rPr>
          <w:rFonts w:eastAsia="Times New Roman" w:cs="Times New Roman"/>
        </w:rPr>
        <w:t xml:space="preserve"> will be more ap</w:t>
      </w:r>
      <w:r>
        <w:rPr>
          <w:rFonts w:eastAsia="Times New Roman" w:cs="Times New Roman"/>
        </w:rPr>
        <w:t>pealing to undergraduate majors and there will be</w:t>
      </w:r>
      <w:r w:rsidR="00C30AEA">
        <w:rPr>
          <w:rFonts w:eastAsia="Times New Roman" w:cs="Times New Roman"/>
        </w:rPr>
        <w:t xml:space="preserve"> no changes in revenue or spending. </w:t>
      </w:r>
    </w:p>
    <w:p w14:paraId="51C3E630" w14:textId="748D9D7A" w:rsidR="00960479" w:rsidRPr="00C30AEA" w:rsidRDefault="00960479" w:rsidP="00C30AEA">
      <w:pPr>
        <w:rPr>
          <w:rFonts w:eastAsia="Times New Roman" w:cs="Times New Roman"/>
          <w:b/>
        </w:rPr>
      </w:pPr>
    </w:p>
    <w:p w14:paraId="63629DFF" w14:textId="0C711A8D" w:rsidR="00960479" w:rsidRDefault="00CA31BE" w:rsidP="00960479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Tom Fleming</w:t>
      </w:r>
      <w:r w:rsidR="00960479">
        <w:rPr>
          <w:rFonts w:eastAsia="Times New Roman" w:cs="Times New Roman"/>
          <w:b/>
        </w:rPr>
        <w:t xml:space="preserve"> moved to approve the </w:t>
      </w:r>
      <w:r>
        <w:rPr>
          <w:rFonts w:eastAsia="Times New Roman" w:cs="Times New Roman"/>
          <w:b/>
        </w:rPr>
        <w:t>Sub-plan request in the BA in Classics for Classical Languages and the Disestablishment of the existing Latin and Greek Sub-plans</w:t>
      </w:r>
      <w:r w:rsidR="00960479">
        <w:rPr>
          <w:rFonts w:eastAsia="Times New Roman" w:cs="Times New Roman"/>
          <w:b/>
        </w:rPr>
        <w:t xml:space="preserve">. Wendy Davis seconded the motion. The motion was </w:t>
      </w:r>
      <w:r>
        <w:rPr>
          <w:rFonts w:eastAsia="Times New Roman" w:cs="Times New Roman"/>
          <w:b/>
        </w:rPr>
        <w:t>unanimously approved with 14 votes in favor.</w:t>
      </w:r>
    </w:p>
    <w:p w14:paraId="5A00395A" w14:textId="77777777" w:rsidR="00960479" w:rsidRDefault="00960479" w:rsidP="00960479">
      <w:pPr>
        <w:pStyle w:val="ListParagraph"/>
        <w:rPr>
          <w:rFonts w:eastAsia="Times New Roman" w:cs="Times New Roman"/>
        </w:rPr>
      </w:pPr>
    </w:p>
    <w:p w14:paraId="1410EFAB" w14:textId="50B4A735" w:rsidR="00960479" w:rsidRDefault="00960479" w:rsidP="00960479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Minor in Arts Administration – presented by Martina Shenal</w:t>
      </w:r>
    </w:p>
    <w:p w14:paraId="3D7F8454" w14:textId="2AD667DB" w:rsidR="00960479" w:rsidRDefault="00960479" w:rsidP="00960479">
      <w:pPr>
        <w:pStyle w:val="ListParagraph"/>
        <w:rPr>
          <w:rFonts w:eastAsia="Times New Roman" w:cs="Times New Roman"/>
        </w:rPr>
      </w:pPr>
    </w:p>
    <w:p w14:paraId="394AF588" w14:textId="2BC30D04" w:rsidR="00F2012F" w:rsidRPr="00F2012F" w:rsidRDefault="001516A2" w:rsidP="008C5EE5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This minor will be o</w:t>
      </w:r>
      <w:r w:rsidR="00F2012F">
        <w:rPr>
          <w:rFonts w:eastAsia="Times New Roman" w:cs="Times New Roman"/>
        </w:rPr>
        <w:t>ffer</w:t>
      </w:r>
      <w:r w:rsidR="00ED1E18">
        <w:rPr>
          <w:rFonts w:eastAsia="Times New Roman" w:cs="Times New Roman"/>
        </w:rPr>
        <w:t>ed</w:t>
      </w:r>
      <w:r w:rsidR="00F2012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to</w:t>
      </w:r>
      <w:r w:rsidR="00ED1E18">
        <w:rPr>
          <w:rFonts w:eastAsia="Times New Roman" w:cs="Times New Roman"/>
        </w:rPr>
        <w:t xml:space="preserve"> students</w:t>
      </w:r>
      <w:r w:rsidR="00F2012F">
        <w:rPr>
          <w:rFonts w:eastAsia="Times New Roman" w:cs="Times New Roman"/>
        </w:rPr>
        <w:t xml:space="preserve"> interested in fine </w:t>
      </w:r>
      <w:r>
        <w:rPr>
          <w:rFonts w:eastAsia="Times New Roman" w:cs="Times New Roman"/>
        </w:rPr>
        <w:t xml:space="preserve">arts from an administrative </w:t>
      </w:r>
      <w:r w:rsidR="00ED1E18">
        <w:rPr>
          <w:rFonts w:eastAsia="Times New Roman" w:cs="Times New Roman"/>
        </w:rPr>
        <w:t>perspective</w:t>
      </w:r>
      <w:r>
        <w:rPr>
          <w:rFonts w:eastAsia="Times New Roman" w:cs="Times New Roman"/>
        </w:rPr>
        <w:t xml:space="preserve">. </w:t>
      </w:r>
      <w:r w:rsidR="009635C2">
        <w:rPr>
          <w:rFonts w:eastAsia="Times New Roman" w:cs="Times New Roman"/>
        </w:rPr>
        <w:t>M</w:t>
      </w:r>
      <w:r w:rsidR="00F2012F">
        <w:rPr>
          <w:rFonts w:eastAsia="Times New Roman" w:cs="Times New Roman"/>
        </w:rPr>
        <w:t xml:space="preserve">any </w:t>
      </w:r>
      <w:r w:rsidR="00946901">
        <w:rPr>
          <w:rFonts w:eastAsia="Times New Roman" w:cs="Times New Roman"/>
        </w:rPr>
        <w:t>students</w:t>
      </w:r>
      <w:r w:rsidR="00F2012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have shown interest in this minor</w:t>
      </w:r>
      <w:r w:rsidR="003B6892">
        <w:rPr>
          <w:rFonts w:eastAsia="Times New Roman" w:cs="Times New Roman"/>
        </w:rPr>
        <w:t>.  I</w:t>
      </w:r>
      <w:r>
        <w:rPr>
          <w:rFonts w:eastAsia="Times New Roman" w:cs="Times New Roman"/>
        </w:rPr>
        <w:t>t will be</w:t>
      </w:r>
      <w:r w:rsidR="00F2012F">
        <w:rPr>
          <w:rFonts w:eastAsia="Times New Roman" w:cs="Times New Roman"/>
        </w:rPr>
        <w:t xml:space="preserve"> </w:t>
      </w:r>
      <w:r w:rsidR="00946901">
        <w:rPr>
          <w:rFonts w:eastAsia="Times New Roman" w:cs="Times New Roman"/>
        </w:rPr>
        <w:t>available</w:t>
      </w:r>
      <w:r>
        <w:rPr>
          <w:rFonts w:eastAsia="Times New Roman" w:cs="Times New Roman"/>
        </w:rPr>
        <w:t xml:space="preserve"> to all art</w:t>
      </w:r>
      <w:r w:rsidR="00F2012F">
        <w:rPr>
          <w:rFonts w:eastAsia="Times New Roman" w:cs="Times New Roman"/>
        </w:rPr>
        <w:t xml:space="preserve"> major</w:t>
      </w:r>
      <w:r>
        <w:rPr>
          <w:rFonts w:eastAsia="Times New Roman" w:cs="Times New Roman"/>
        </w:rPr>
        <w:t>s</w:t>
      </w:r>
      <w:r w:rsidR="003B689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 will be a</w:t>
      </w:r>
      <w:r w:rsidR="00F2012F">
        <w:rPr>
          <w:rFonts w:eastAsia="Times New Roman" w:cs="Times New Roman"/>
        </w:rPr>
        <w:t xml:space="preserve"> nice co</w:t>
      </w:r>
      <w:r>
        <w:rPr>
          <w:rFonts w:eastAsia="Times New Roman" w:cs="Times New Roman"/>
        </w:rPr>
        <w:t xml:space="preserve">mpanion minor for studio students. The department is also </w:t>
      </w:r>
      <w:r w:rsidR="00F2012F">
        <w:rPr>
          <w:rFonts w:eastAsia="Times New Roman" w:cs="Times New Roman"/>
        </w:rPr>
        <w:t xml:space="preserve">working with </w:t>
      </w:r>
      <w:r w:rsidR="00946901">
        <w:rPr>
          <w:rFonts w:eastAsia="Times New Roman" w:cs="Times New Roman"/>
        </w:rPr>
        <w:t>Eller</w:t>
      </w:r>
      <w:r w:rsidR="00F2012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to </w:t>
      </w:r>
      <w:r w:rsidR="009635C2">
        <w:rPr>
          <w:rFonts w:eastAsia="Times New Roman" w:cs="Times New Roman"/>
        </w:rPr>
        <w:t>generate</w:t>
      </w:r>
      <w:r>
        <w:rPr>
          <w:rFonts w:eastAsia="Times New Roman" w:cs="Times New Roman"/>
        </w:rPr>
        <w:t xml:space="preserve"> interest in the program. Overall, the minor is projected to have about 20 students per year. </w:t>
      </w:r>
    </w:p>
    <w:p w14:paraId="1A38118B" w14:textId="77777777" w:rsidR="00F2012F" w:rsidRDefault="00F2012F" w:rsidP="00960479">
      <w:pPr>
        <w:ind w:left="720"/>
        <w:rPr>
          <w:rFonts w:eastAsia="Times New Roman" w:cs="Times New Roman"/>
        </w:rPr>
      </w:pPr>
    </w:p>
    <w:p w14:paraId="2A755D2D" w14:textId="62EF87C2" w:rsidR="00960479" w:rsidRPr="00522ECA" w:rsidRDefault="00960479" w:rsidP="00960479">
      <w:pPr>
        <w:ind w:left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 without guest:</w:t>
      </w:r>
    </w:p>
    <w:p w14:paraId="65534386" w14:textId="7D686583" w:rsidR="00F2012F" w:rsidRDefault="001516A2" w:rsidP="00F2012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There is only one tenure</w:t>
      </w:r>
      <w:r w:rsidR="009635C2">
        <w:rPr>
          <w:rFonts w:eastAsia="Times New Roman" w:cs="Times New Roman"/>
        </w:rPr>
        <w:t>-</w:t>
      </w:r>
      <w:r>
        <w:rPr>
          <w:rFonts w:eastAsia="Times New Roman" w:cs="Times New Roman"/>
        </w:rPr>
        <w:t>track professor listed</w:t>
      </w:r>
      <w:r w:rsidR="00F2012F">
        <w:rPr>
          <w:rFonts w:eastAsia="Times New Roman" w:cs="Times New Roman"/>
        </w:rPr>
        <w:t xml:space="preserve">, who is also </w:t>
      </w:r>
      <w:r>
        <w:rPr>
          <w:rFonts w:eastAsia="Times New Roman" w:cs="Times New Roman"/>
        </w:rPr>
        <w:t>the associate</w:t>
      </w:r>
      <w:r w:rsidR="00F2012F">
        <w:rPr>
          <w:rFonts w:eastAsia="Times New Roman" w:cs="Times New Roman"/>
        </w:rPr>
        <w:t xml:space="preserve"> dean</w:t>
      </w:r>
      <w:r w:rsidR="00ED1E18">
        <w:rPr>
          <w:rFonts w:eastAsia="Times New Roman" w:cs="Times New Roman"/>
        </w:rPr>
        <w:t>.</w:t>
      </w:r>
      <w:r w:rsidR="00F2012F">
        <w:rPr>
          <w:rFonts w:eastAsia="Times New Roman" w:cs="Times New Roman"/>
        </w:rPr>
        <w:t xml:space="preserve"> </w:t>
      </w:r>
      <w:r w:rsidR="00ED1E18">
        <w:rPr>
          <w:rFonts w:eastAsia="Times New Roman" w:cs="Times New Roman"/>
        </w:rPr>
        <w:t xml:space="preserve"> T</w:t>
      </w:r>
      <w:r>
        <w:rPr>
          <w:rFonts w:eastAsia="Times New Roman" w:cs="Times New Roman"/>
        </w:rPr>
        <w:t>he</w:t>
      </w:r>
      <w:r w:rsidR="00F2012F">
        <w:rPr>
          <w:rFonts w:eastAsia="Times New Roman" w:cs="Times New Roman"/>
        </w:rPr>
        <w:t xml:space="preserve"> rest </w:t>
      </w:r>
      <w:r w:rsidR="00ED1E18">
        <w:rPr>
          <w:rFonts w:eastAsia="Times New Roman" w:cs="Times New Roman"/>
        </w:rPr>
        <w:t xml:space="preserve">of the listed faculty </w:t>
      </w:r>
      <w:r w:rsidR="00F2012F">
        <w:rPr>
          <w:rFonts w:eastAsia="Times New Roman" w:cs="Times New Roman"/>
        </w:rPr>
        <w:t>are adjuncts</w:t>
      </w:r>
      <w:r w:rsidR="009635C2">
        <w:rPr>
          <w:rFonts w:eastAsia="Times New Roman" w:cs="Times New Roman"/>
        </w:rPr>
        <w:t>.  T</w:t>
      </w:r>
      <w:r w:rsidR="00F2012F">
        <w:rPr>
          <w:rFonts w:eastAsia="Times New Roman" w:cs="Times New Roman"/>
        </w:rPr>
        <w:t xml:space="preserve">here </w:t>
      </w:r>
      <w:r>
        <w:rPr>
          <w:rFonts w:eastAsia="Times New Roman" w:cs="Times New Roman"/>
        </w:rPr>
        <w:t>are</w:t>
      </w:r>
      <w:r w:rsidR="00F2012F">
        <w:rPr>
          <w:rFonts w:eastAsia="Times New Roman" w:cs="Times New Roman"/>
        </w:rPr>
        <w:t xml:space="preserve"> 2 new courses</w:t>
      </w:r>
      <w:r>
        <w:rPr>
          <w:rFonts w:eastAsia="Times New Roman" w:cs="Times New Roman"/>
        </w:rPr>
        <w:t xml:space="preserve"> to teach</w:t>
      </w:r>
      <w:r w:rsidR="009635C2">
        <w:rPr>
          <w:rFonts w:eastAsia="Times New Roman" w:cs="Times New Roman"/>
        </w:rPr>
        <w:t xml:space="preserve"> and no information on who will teach them</w:t>
      </w:r>
      <w:r w:rsidR="00F2012F">
        <w:rPr>
          <w:rFonts w:eastAsia="Times New Roman" w:cs="Times New Roman"/>
        </w:rPr>
        <w:t xml:space="preserve">. </w:t>
      </w:r>
    </w:p>
    <w:p w14:paraId="205EFB3E" w14:textId="0053A634" w:rsidR="001516A2" w:rsidRDefault="001516A2" w:rsidP="001516A2">
      <w:pPr>
        <w:rPr>
          <w:rFonts w:eastAsia="Times New Roman" w:cs="Times New Roman"/>
        </w:rPr>
      </w:pPr>
    </w:p>
    <w:p w14:paraId="241BC3E7" w14:textId="414DD072" w:rsidR="001516A2" w:rsidRPr="001516A2" w:rsidRDefault="00ED1E18" w:rsidP="001516A2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prop</w:t>
      </w:r>
      <w:r w:rsidR="009635C2">
        <w:rPr>
          <w:rFonts w:eastAsia="Times New Roman" w:cs="Times New Roman"/>
          <w:b/>
        </w:rPr>
        <w:t>os</w:t>
      </w:r>
      <w:r>
        <w:rPr>
          <w:rFonts w:eastAsia="Times New Roman" w:cs="Times New Roman"/>
          <w:b/>
        </w:rPr>
        <w:t>er was not present.  The Council requested additional information from the</w:t>
      </w:r>
      <w:r w:rsidR="001516A2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proposer regarding lack of </w:t>
      </w:r>
      <w:r w:rsidR="001516A2">
        <w:rPr>
          <w:rFonts w:eastAsia="Times New Roman" w:cs="Times New Roman"/>
          <w:b/>
        </w:rPr>
        <w:t>tenure</w:t>
      </w:r>
      <w:r>
        <w:rPr>
          <w:rFonts w:eastAsia="Times New Roman" w:cs="Times New Roman"/>
          <w:b/>
        </w:rPr>
        <w:t>-</w:t>
      </w:r>
      <w:r w:rsidR="001516A2">
        <w:rPr>
          <w:rFonts w:eastAsia="Times New Roman" w:cs="Times New Roman"/>
          <w:b/>
        </w:rPr>
        <w:t>track faculty</w:t>
      </w:r>
      <w:r>
        <w:rPr>
          <w:rFonts w:eastAsia="Times New Roman" w:cs="Times New Roman"/>
          <w:b/>
        </w:rPr>
        <w:t xml:space="preserve"> in the program</w:t>
      </w:r>
      <w:r w:rsidR="009635C2">
        <w:rPr>
          <w:rFonts w:eastAsia="Times New Roman" w:cs="Times New Roman"/>
          <w:b/>
        </w:rPr>
        <w:t xml:space="preserve"> and teaching responsibilities for the new courses</w:t>
      </w:r>
      <w:r w:rsidR="001516A2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>The item will</w:t>
      </w:r>
      <w:r w:rsidR="001516A2">
        <w:rPr>
          <w:rFonts w:eastAsia="Times New Roman" w:cs="Times New Roman"/>
          <w:b/>
        </w:rPr>
        <w:t xml:space="preserve"> be tabled and an </w:t>
      </w:r>
      <w:r>
        <w:rPr>
          <w:rFonts w:eastAsia="Times New Roman" w:cs="Times New Roman"/>
          <w:b/>
        </w:rPr>
        <w:t>e-</w:t>
      </w:r>
      <w:r w:rsidR="001516A2">
        <w:rPr>
          <w:rFonts w:eastAsia="Times New Roman" w:cs="Times New Roman"/>
          <w:b/>
        </w:rPr>
        <w:t>vote</w:t>
      </w:r>
      <w:r>
        <w:rPr>
          <w:rFonts w:eastAsia="Times New Roman" w:cs="Times New Roman"/>
          <w:b/>
        </w:rPr>
        <w:t xml:space="preserve"> </w:t>
      </w:r>
      <w:r w:rsidR="003B6892">
        <w:rPr>
          <w:rFonts w:eastAsia="Times New Roman" w:cs="Times New Roman"/>
          <w:b/>
        </w:rPr>
        <w:t xml:space="preserve">will be taken </w:t>
      </w:r>
      <w:r>
        <w:rPr>
          <w:rFonts w:eastAsia="Times New Roman" w:cs="Times New Roman"/>
          <w:b/>
        </w:rPr>
        <w:t>once the information is obtained</w:t>
      </w:r>
      <w:r w:rsidR="001516A2">
        <w:rPr>
          <w:rFonts w:eastAsia="Times New Roman" w:cs="Times New Roman"/>
          <w:b/>
        </w:rPr>
        <w:t xml:space="preserve">. </w:t>
      </w:r>
    </w:p>
    <w:p w14:paraId="7E5AF820" w14:textId="28884A1A" w:rsidR="00960479" w:rsidRPr="00CA31BE" w:rsidRDefault="00960479" w:rsidP="00CA31BE">
      <w:pPr>
        <w:rPr>
          <w:rFonts w:eastAsia="Times New Roman" w:cs="Times New Roman"/>
        </w:rPr>
      </w:pPr>
    </w:p>
    <w:p w14:paraId="57ABC456" w14:textId="3B9BD08E" w:rsidR="00960479" w:rsidRDefault="00960479" w:rsidP="00960479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Minor in Hip-Hop Cultures – Presented by Praise Zenenga</w:t>
      </w:r>
    </w:p>
    <w:p w14:paraId="639C9BD8" w14:textId="189E011B" w:rsidR="00960479" w:rsidRDefault="00960479" w:rsidP="00960479">
      <w:pPr>
        <w:pStyle w:val="ListParagraph"/>
        <w:rPr>
          <w:rFonts w:eastAsia="Times New Roman" w:cs="Times New Roman"/>
        </w:rPr>
      </w:pPr>
    </w:p>
    <w:p w14:paraId="342008FE" w14:textId="3B29D48A" w:rsidR="007C6FEC" w:rsidRPr="00DC7800" w:rsidRDefault="00C30AEA" w:rsidP="009635C2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Th</w:t>
      </w:r>
      <w:r w:rsidR="00ED1E18">
        <w:rPr>
          <w:rFonts w:eastAsia="Times New Roman" w:cs="Times New Roman"/>
        </w:rPr>
        <w:t xml:space="preserve">e Hip-Hop Cultures minor has been offered as an unofficial track within the Africana Studies Minor since 2012.  </w:t>
      </w:r>
      <w:r w:rsidR="009635C2">
        <w:rPr>
          <w:rFonts w:eastAsia="Times New Roman" w:cs="Times New Roman"/>
        </w:rPr>
        <w:t>There are roughly 18 to 29 students who complete the unofficial track</w:t>
      </w:r>
      <w:r w:rsidR="009635C2">
        <w:rPr>
          <w:rFonts w:eastAsia="Times New Roman" w:cs="Times New Roman"/>
        </w:rPr>
        <w:t xml:space="preserve">.  The students </w:t>
      </w:r>
      <w:r w:rsidR="009635C2">
        <w:rPr>
          <w:rFonts w:eastAsia="Times New Roman" w:cs="Times New Roman"/>
        </w:rPr>
        <w:t xml:space="preserve">would like to see Hip-Hop Cultures notated on their transcripts.  </w:t>
      </w:r>
      <w:r w:rsidR="009635C2">
        <w:rPr>
          <w:rFonts w:eastAsia="Times New Roman" w:cs="Times New Roman"/>
        </w:rPr>
        <w:t>T</w:t>
      </w:r>
      <w:r w:rsidR="009635C2">
        <w:rPr>
          <w:rFonts w:eastAsia="Times New Roman" w:cs="Times New Roman"/>
        </w:rPr>
        <w:t>here is a need for the title to reflect the content</w:t>
      </w:r>
      <w:r w:rsidR="009635C2">
        <w:rPr>
          <w:rFonts w:eastAsia="Times New Roman" w:cs="Times New Roman"/>
        </w:rPr>
        <w:t xml:space="preserve">.  </w:t>
      </w:r>
      <w:r w:rsidR="00ED1E18">
        <w:rPr>
          <w:rFonts w:eastAsia="Times New Roman" w:cs="Times New Roman"/>
        </w:rPr>
        <w:t>T</w:t>
      </w:r>
      <w:r w:rsidR="00C10C9A">
        <w:rPr>
          <w:rFonts w:eastAsia="Times New Roman" w:cs="Times New Roman"/>
        </w:rPr>
        <w:t xml:space="preserve">he </w:t>
      </w:r>
      <w:r w:rsidR="00ED1E18">
        <w:rPr>
          <w:rFonts w:eastAsia="Times New Roman" w:cs="Times New Roman"/>
        </w:rPr>
        <w:t xml:space="preserve">proposed minor </w:t>
      </w:r>
      <w:r w:rsidR="00C10C9A">
        <w:rPr>
          <w:rFonts w:eastAsia="Times New Roman" w:cs="Times New Roman"/>
        </w:rPr>
        <w:t>will include</w:t>
      </w:r>
      <w:r>
        <w:rPr>
          <w:rFonts w:eastAsia="Times New Roman" w:cs="Times New Roman"/>
        </w:rPr>
        <w:t xml:space="preserve"> </w:t>
      </w:r>
      <w:r w:rsidR="001845D2">
        <w:rPr>
          <w:rFonts w:eastAsia="Times New Roman" w:cs="Times New Roman"/>
        </w:rPr>
        <w:t xml:space="preserve">additional </w:t>
      </w:r>
      <w:r w:rsidR="00B15C7C">
        <w:rPr>
          <w:rFonts w:eastAsia="Times New Roman" w:cs="Times New Roman"/>
        </w:rPr>
        <w:t>courses</w:t>
      </w:r>
      <w:r>
        <w:rPr>
          <w:rFonts w:eastAsia="Times New Roman" w:cs="Times New Roman"/>
        </w:rPr>
        <w:t xml:space="preserve"> in music and dance. </w:t>
      </w:r>
      <w:r w:rsidR="007C6FEC">
        <w:rPr>
          <w:rFonts w:eastAsia="Times New Roman" w:cs="Times New Roman"/>
        </w:rPr>
        <w:t>This will not replace the Africana studies minor</w:t>
      </w:r>
      <w:r w:rsidR="001845D2">
        <w:rPr>
          <w:rFonts w:eastAsia="Times New Roman" w:cs="Times New Roman"/>
        </w:rPr>
        <w:t xml:space="preserve"> as </w:t>
      </w:r>
      <w:r w:rsidR="007C6FEC">
        <w:rPr>
          <w:rFonts w:eastAsia="Times New Roman" w:cs="Times New Roman"/>
        </w:rPr>
        <w:t>it will become its own stand</w:t>
      </w:r>
      <w:r w:rsidR="001845D2">
        <w:rPr>
          <w:rFonts w:eastAsia="Times New Roman" w:cs="Times New Roman"/>
        </w:rPr>
        <w:t>-</w:t>
      </w:r>
      <w:r w:rsidR="007C6FEC">
        <w:rPr>
          <w:rFonts w:eastAsia="Times New Roman" w:cs="Times New Roman"/>
        </w:rPr>
        <w:t>alone minor.</w:t>
      </w:r>
    </w:p>
    <w:p w14:paraId="6F9CC5E7" w14:textId="77777777" w:rsidR="00960479" w:rsidRPr="00C219BC" w:rsidRDefault="00960479" w:rsidP="00960479">
      <w:pPr>
        <w:pStyle w:val="ListParagraph"/>
        <w:ind w:left="1080"/>
        <w:rPr>
          <w:rFonts w:eastAsia="Times New Roman" w:cs="Times New Roman"/>
          <w:b/>
        </w:rPr>
      </w:pPr>
    </w:p>
    <w:p w14:paraId="6C6112DF" w14:textId="32F1F7CD" w:rsidR="00960479" w:rsidRDefault="00CA31BE" w:rsidP="00960479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Fabian Alfie</w:t>
      </w:r>
      <w:r w:rsidR="00960479">
        <w:rPr>
          <w:rFonts w:eastAsia="Times New Roman" w:cs="Times New Roman"/>
          <w:b/>
        </w:rPr>
        <w:t xml:space="preserve"> moved to approve the </w:t>
      </w:r>
      <w:r>
        <w:rPr>
          <w:rFonts w:eastAsia="Times New Roman" w:cs="Times New Roman"/>
          <w:b/>
        </w:rPr>
        <w:t>Minor in Hip-Hop Cultures</w:t>
      </w:r>
      <w:r w:rsidR="00960479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>Suzie Weisband</w:t>
      </w:r>
      <w:r w:rsidR="00960479">
        <w:rPr>
          <w:rFonts w:eastAsia="Times New Roman" w:cs="Times New Roman"/>
          <w:b/>
        </w:rPr>
        <w:t xml:space="preserve"> seconded the motion. The motion was </w:t>
      </w:r>
      <w:r>
        <w:rPr>
          <w:rFonts w:eastAsia="Times New Roman" w:cs="Times New Roman"/>
          <w:b/>
        </w:rPr>
        <w:t>unanimously approved with 15 votes in favor</w:t>
      </w:r>
      <w:r w:rsidR="00960479">
        <w:rPr>
          <w:rFonts w:eastAsia="Times New Roman" w:cs="Times New Roman"/>
          <w:b/>
        </w:rPr>
        <w:t>.</w:t>
      </w:r>
    </w:p>
    <w:p w14:paraId="009D329E" w14:textId="77777777" w:rsidR="00960479" w:rsidRDefault="00960479" w:rsidP="00960479">
      <w:pPr>
        <w:pStyle w:val="ListParagraph"/>
        <w:rPr>
          <w:rFonts w:eastAsia="Times New Roman" w:cs="Times New Roman"/>
        </w:rPr>
      </w:pPr>
    </w:p>
    <w:p w14:paraId="3EB73C2C" w14:textId="16613F0A" w:rsidR="00960479" w:rsidRDefault="00960479" w:rsidP="00960479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BA in Music Sub-plans – presented by David McGuiggan</w:t>
      </w:r>
    </w:p>
    <w:p w14:paraId="2BBC3189" w14:textId="00AB0263" w:rsidR="00960479" w:rsidRDefault="00960479" w:rsidP="00960479">
      <w:pPr>
        <w:pStyle w:val="ListParagraph"/>
        <w:rPr>
          <w:rFonts w:eastAsia="Times New Roman" w:cs="Times New Roman"/>
        </w:rPr>
      </w:pPr>
    </w:p>
    <w:p w14:paraId="52E0F602" w14:textId="2F6BC42E" w:rsidR="00960479" w:rsidRPr="00DC7800" w:rsidRDefault="00B61160" w:rsidP="00960479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This proposal is t</w:t>
      </w:r>
      <w:r w:rsidR="00B15C7C">
        <w:rPr>
          <w:rFonts w:eastAsia="Times New Roman" w:cs="Times New Roman"/>
        </w:rPr>
        <w:t>aking</w:t>
      </w:r>
      <w:r>
        <w:rPr>
          <w:rFonts w:eastAsia="Times New Roman" w:cs="Times New Roman"/>
        </w:rPr>
        <w:t xml:space="preserve"> the</w:t>
      </w:r>
      <w:r w:rsidR="00B15C7C">
        <w:rPr>
          <w:rFonts w:eastAsia="Times New Roman" w:cs="Times New Roman"/>
        </w:rPr>
        <w:t xml:space="preserve"> BA in music with 4 concentration and</w:t>
      </w:r>
      <w:r>
        <w:rPr>
          <w:rFonts w:eastAsia="Times New Roman" w:cs="Times New Roman"/>
        </w:rPr>
        <w:t xml:space="preserve"> turning them into 3 </w:t>
      </w:r>
      <w:r w:rsidR="003B6892">
        <w:rPr>
          <w:rFonts w:eastAsia="Times New Roman" w:cs="Times New Roman"/>
        </w:rPr>
        <w:t xml:space="preserve">official </w:t>
      </w:r>
      <w:r>
        <w:rPr>
          <w:rFonts w:eastAsia="Times New Roman" w:cs="Times New Roman"/>
        </w:rPr>
        <w:t xml:space="preserve">sub plans. </w:t>
      </w:r>
      <w:r w:rsidR="003B6892">
        <w:rPr>
          <w:rFonts w:eastAsia="Times New Roman" w:cs="Times New Roman"/>
        </w:rPr>
        <w:t>N</w:t>
      </w:r>
      <w:r w:rsidR="00B15C7C">
        <w:rPr>
          <w:rFonts w:eastAsia="Times New Roman" w:cs="Times New Roman"/>
        </w:rPr>
        <w:t xml:space="preserve">o additional faculty or resources </w:t>
      </w:r>
      <w:r>
        <w:rPr>
          <w:rFonts w:eastAsia="Times New Roman" w:cs="Times New Roman"/>
        </w:rPr>
        <w:t xml:space="preserve">will be </w:t>
      </w:r>
      <w:r w:rsidR="00B15C7C">
        <w:rPr>
          <w:rFonts w:eastAsia="Times New Roman" w:cs="Times New Roman"/>
        </w:rPr>
        <w:t>needed.</w:t>
      </w:r>
    </w:p>
    <w:p w14:paraId="2213F7CA" w14:textId="149403A1" w:rsidR="00960479" w:rsidRPr="00B15C7C" w:rsidRDefault="00960479" w:rsidP="00B15C7C">
      <w:pPr>
        <w:rPr>
          <w:rFonts w:eastAsia="Times New Roman" w:cs="Times New Roman"/>
          <w:b/>
        </w:rPr>
      </w:pPr>
    </w:p>
    <w:p w14:paraId="43010609" w14:textId="4571DF0C" w:rsidR="00CA31BE" w:rsidRDefault="00CA31BE" w:rsidP="00CA31BE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Tom Fleming moved to approve the Sub-plan requests in the BA in Music for “Creative Studies”, “Integrated Studies”, and “Musicology, Ethnomusicology, and Theory”. Wendy Davis seconded the motion. The motion was u</w:t>
      </w:r>
      <w:r w:rsidR="00157AA1">
        <w:rPr>
          <w:rFonts w:eastAsia="Times New Roman" w:cs="Times New Roman"/>
          <w:b/>
        </w:rPr>
        <w:t>nanimously approved with 15</w:t>
      </w:r>
      <w:r>
        <w:rPr>
          <w:rFonts w:eastAsia="Times New Roman" w:cs="Times New Roman"/>
          <w:b/>
        </w:rPr>
        <w:t xml:space="preserve"> votes in favor.</w:t>
      </w:r>
    </w:p>
    <w:p w14:paraId="3B873295" w14:textId="77777777" w:rsidR="00960479" w:rsidRDefault="00960479" w:rsidP="00960479">
      <w:pPr>
        <w:pStyle w:val="ListParagraph"/>
        <w:rPr>
          <w:rFonts w:eastAsia="Times New Roman" w:cs="Times New Roman"/>
        </w:rPr>
      </w:pPr>
    </w:p>
    <w:p w14:paraId="7B0863EE" w14:textId="27F25516" w:rsidR="00960479" w:rsidRDefault="00960479" w:rsidP="00960479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BAS in Organizational Leadership and Regional Co</w:t>
      </w:r>
      <w:r w:rsidR="00B15C7C">
        <w:rPr>
          <w:rFonts w:eastAsia="Times New Roman" w:cs="Times New Roman"/>
        </w:rPr>
        <w:t>mmerce – presented by Eric Mapp</w:t>
      </w:r>
    </w:p>
    <w:p w14:paraId="35F58D54" w14:textId="3738B015" w:rsidR="00960479" w:rsidRDefault="00960479" w:rsidP="00960479">
      <w:pPr>
        <w:pStyle w:val="ListParagraph"/>
        <w:rPr>
          <w:rFonts w:eastAsia="Times New Roman" w:cs="Times New Roman"/>
        </w:rPr>
      </w:pPr>
    </w:p>
    <w:p w14:paraId="1C4DF1E6" w14:textId="67F8B764" w:rsidR="00960479" w:rsidRPr="00DC7800" w:rsidRDefault="001845D2" w:rsidP="00960479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Currently, the </w:t>
      </w:r>
      <w:r w:rsidR="00B61160">
        <w:rPr>
          <w:rFonts w:eastAsia="Times New Roman" w:cs="Times New Roman"/>
        </w:rPr>
        <w:t xml:space="preserve"> BAS</w:t>
      </w:r>
      <w:r>
        <w:rPr>
          <w:rFonts w:eastAsia="Times New Roman" w:cs="Times New Roman"/>
        </w:rPr>
        <w:t xml:space="preserve"> in Applied Science has many subplans, two of which are </w:t>
      </w:r>
      <w:r w:rsidR="003B6892">
        <w:rPr>
          <w:rFonts w:eastAsia="Times New Roman" w:cs="Times New Roman"/>
        </w:rPr>
        <w:t>O</w:t>
      </w:r>
      <w:r>
        <w:rPr>
          <w:rFonts w:eastAsia="Times New Roman" w:cs="Times New Roman"/>
        </w:rPr>
        <w:t xml:space="preserve">rganizational Leadership and Regional Commerce.  </w:t>
      </w:r>
      <w:r w:rsidR="00B6116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UA South is now breaking apart the Applied Science major into more appropriately grouped, stand-alone majors.  </w:t>
      </w:r>
      <w:r w:rsidR="00B15C7C">
        <w:rPr>
          <w:rFonts w:eastAsia="Times New Roman" w:cs="Times New Roman"/>
        </w:rPr>
        <w:t xml:space="preserve">These subplans </w:t>
      </w:r>
      <w:r w:rsidR="00B61160">
        <w:rPr>
          <w:rFonts w:eastAsia="Times New Roman" w:cs="Times New Roman"/>
        </w:rPr>
        <w:t xml:space="preserve">are so unique that </w:t>
      </w:r>
      <w:r w:rsidR="009858BE">
        <w:rPr>
          <w:rFonts w:eastAsia="Times New Roman" w:cs="Times New Roman"/>
        </w:rPr>
        <w:t>they</w:t>
      </w:r>
      <w:r w:rsidR="00B61160">
        <w:rPr>
          <w:rFonts w:eastAsia="Times New Roman" w:cs="Times New Roman"/>
        </w:rPr>
        <w:t xml:space="preserve"> should be separated to </w:t>
      </w:r>
      <w:r w:rsidR="009635C2">
        <w:rPr>
          <w:rFonts w:eastAsia="Times New Roman" w:cs="Times New Roman"/>
        </w:rPr>
        <w:t xml:space="preserve">create </w:t>
      </w:r>
      <w:r w:rsidR="00B61160">
        <w:rPr>
          <w:rFonts w:eastAsia="Times New Roman" w:cs="Times New Roman"/>
        </w:rPr>
        <w:t>their own stand</w:t>
      </w:r>
      <w:r w:rsidR="009635C2">
        <w:rPr>
          <w:rFonts w:eastAsia="Times New Roman" w:cs="Times New Roman"/>
        </w:rPr>
        <w:t>-</w:t>
      </w:r>
      <w:r w:rsidR="00B61160">
        <w:rPr>
          <w:rFonts w:eastAsia="Times New Roman" w:cs="Times New Roman"/>
        </w:rPr>
        <w:t>alone degree</w:t>
      </w:r>
      <w:r w:rsidR="00A34D80">
        <w:rPr>
          <w:rFonts w:eastAsia="Times New Roman" w:cs="Times New Roman"/>
        </w:rPr>
        <w:t xml:space="preserve">.  </w:t>
      </w:r>
      <w:r w:rsidR="00B61160">
        <w:rPr>
          <w:rFonts w:eastAsia="Times New Roman" w:cs="Times New Roman"/>
        </w:rPr>
        <w:t xml:space="preserve"> </w:t>
      </w:r>
    </w:p>
    <w:p w14:paraId="7545D579" w14:textId="77777777" w:rsidR="00960479" w:rsidRPr="00850CE6" w:rsidRDefault="00960479" w:rsidP="00960479">
      <w:pPr>
        <w:rPr>
          <w:rFonts w:eastAsia="Times New Roman" w:cs="Times New Roman"/>
        </w:rPr>
      </w:pPr>
    </w:p>
    <w:p w14:paraId="131B89C2" w14:textId="77777777" w:rsidR="00960479" w:rsidRPr="00522ECA" w:rsidRDefault="00960479" w:rsidP="00960479">
      <w:pPr>
        <w:ind w:firstLine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Discussion:</w:t>
      </w:r>
    </w:p>
    <w:p w14:paraId="3ACC5519" w14:textId="5F839B6C" w:rsidR="00960479" w:rsidRDefault="003320EE" w:rsidP="00F2012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Is the plan to offer </w:t>
      </w:r>
      <w:r w:rsidR="001845D2">
        <w:rPr>
          <w:rFonts w:eastAsia="Times New Roman" w:cs="Times New Roman"/>
        </w:rPr>
        <w:t>the new major at</w:t>
      </w:r>
      <w:r>
        <w:rPr>
          <w:rFonts w:eastAsia="Times New Roman" w:cs="Times New Roman"/>
        </w:rPr>
        <w:t xml:space="preserve"> all </w:t>
      </w:r>
      <w:r w:rsidR="00D75292">
        <w:rPr>
          <w:rFonts w:eastAsia="Times New Roman" w:cs="Times New Roman"/>
        </w:rPr>
        <w:t>di</w:t>
      </w:r>
      <w:r w:rsidR="001845D2">
        <w:rPr>
          <w:rFonts w:eastAsia="Times New Roman" w:cs="Times New Roman"/>
        </w:rPr>
        <w:t>stan</w:t>
      </w:r>
      <w:r w:rsidR="00D75292">
        <w:rPr>
          <w:rFonts w:eastAsia="Times New Roman" w:cs="Times New Roman"/>
        </w:rPr>
        <w:t>t</w:t>
      </w:r>
      <w:r>
        <w:rPr>
          <w:rFonts w:eastAsia="Times New Roman" w:cs="Times New Roman"/>
        </w:rPr>
        <w:t xml:space="preserve"> locations</w:t>
      </w:r>
      <w:r w:rsidR="001845D2">
        <w:rPr>
          <w:rFonts w:eastAsia="Times New Roman" w:cs="Times New Roman"/>
        </w:rPr>
        <w:t xml:space="preserve"> and </w:t>
      </w:r>
      <w:r>
        <w:rPr>
          <w:rFonts w:eastAsia="Times New Roman" w:cs="Times New Roman"/>
        </w:rPr>
        <w:t>online</w:t>
      </w:r>
      <w:r w:rsidR="001845D2">
        <w:rPr>
          <w:rFonts w:eastAsia="Times New Roman" w:cs="Times New Roman"/>
        </w:rPr>
        <w:t xml:space="preserve">?  </w:t>
      </w:r>
      <w:r>
        <w:rPr>
          <w:rFonts w:eastAsia="Times New Roman" w:cs="Times New Roman"/>
        </w:rPr>
        <w:t xml:space="preserve"> </w:t>
      </w:r>
      <w:r w:rsidR="001845D2">
        <w:rPr>
          <w:rFonts w:eastAsia="Times New Roman" w:cs="Times New Roman"/>
        </w:rPr>
        <w:t>Y</w:t>
      </w:r>
      <w:r>
        <w:rPr>
          <w:rFonts w:eastAsia="Times New Roman" w:cs="Times New Roman"/>
        </w:rPr>
        <w:t>es</w:t>
      </w:r>
      <w:r w:rsidR="00336B7F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="00D75292">
        <w:rPr>
          <w:rFonts w:eastAsia="Times New Roman" w:cs="Times New Roman"/>
        </w:rPr>
        <w:t>it’s</w:t>
      </w:r>
      <w:r>
        <w:rPr>
          <w:rFonts w:eastAsia="Times New Roman" w:cs="Times New Roman"/>
        </w:rPr>
        <w:t xml:space="preserve"> co</w:t>
      </w:r>
      <w:r w:rsidR="009635C2">
        <w:rPr>
          <w:rFonts w:eastAsia="Times New Roman" w:cs="Times New Roman"/>
        </w:rPr>
        <w:t>-</w:t>
      </w:r>
      <w:r>
        <w:rPr>
          <w:rFonts w:eastAsia="Times New Roman" w:cs="Times New Roman"/>
        </w:rPr>
        <w:t>located at community college campus</w:t>
      </w:r>
      <w:r w:rsidR="001845D2">
        <w:rPr>
          <w:rFonts w:eastAsia="Times New Roman" w:cs="Times New Roman"/>
        </w:rPr>
        <w:t>.</w:t>
      </w:r>
    </w:p>
    <w:p w14:paraId="705E934F" w14:textId="77777777" w:rsidR="00CD3DF4" w:rsidRPr="00CD3DF4" w:rsidRDefault="00CD3DF4" w:rsidP="00CD3DF4">
      <w:pPr>
        <w:pStyle w:val="ListParagraph"/>
        <w:ind w:left="1080"/>
        <w:rPr>
          <w:rFonts w:eastAsia="Times New Roman" w:cs="Times New Roman"/>
        </w:rPr>
      </w:pPr>
    </w:p>
    <w:p w14:paraId="14C7F2D8" w14:textId="7BA86FAC" w:rsidR="00960479" w:rsidRPr="00960479" w:rsidRDefault="00157AA1" w:rsidP="00960479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Bobbi McKean</w:t>
      </w:r>
      <w:r w:rsidR="00960479">
        <w:rPr>
          <w:rFonts w:eastAsia="Times New Roman" w:cs="Times New Roman"/>
          <w:b/>
        </w:rPr>
        <w:t xml:space="preserve"> moved to approve the B</w:t>
      </w:r>
      <w:r>
        <w:rPr>
          <w:rFonts w:eastAsia="Times New Roman" w:cs="Times New Roman"/>
          <w:b/>
        </w:rPr>
        <w:t>A</w:t>
      </w:r>
      <w:r w:rsidR="00960479">
        <w:rPr>
          <w:rFonts w:eastAsia="Times New Roman" w:cs="Times New Roman"/>
          <w:b/>
        </w:rPr>
        <w:t xml:space="preserve">S in </w:t>
      </w:r>
      <w:r>
        <w:rPr>
          <w:rFonts w:eastAsia="Times New Roman" w:cs="Times New Roman"/>
          <w:b/>
        </w:rPr>
        <w:t>Organizational Leadership and Regional Commerce</w:t>
      </w:r>
      <w:r w:rsidR="00960479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>Todd Lutes</w:t>
      </w:r>
      <w:r w:rsidR="00960479">
        <w:rPr>
          <w:rFonts w:eastAsia="Times New Roman" w:cs="Times New Roman"/>
          <w:b/>
        </w:rPr>
        <w:t xml:space="preserve"> seconded the motion. The motion was </w:t>
      </w:r>
      <w:r>
        <w:rPr>
          <w:rFonts w:eastAsia="Times New Roman" w:cs="Times New Roman"/>
          <w:b/>
        </w:rPr>
        <w:t>unanimously approved with 15 votes in favor.</w:t>
      </w:r>
    </w:p>
    <w:p w14:paraId="7AFA249C" w14:textId="77777777" w:rsidR="00164BC6" w:rsidRPr="00806A33" w:rsidRDefault="00164BC6" w:rsidP="00806A33">
      <w:pPr>
        <w:rPr>
          <w:rFonts w:eastAsia="Times New Roman" w:cs="Times New Roman"/>
          <w:b/>
        </w:rPr>
      </w:pPr>
    </w:p>
    <w:p w14:paraId="22EE628A" w14:textId="1303FA6C" w:rsidR="003060B7" w:rsidRPr="008C5EE5" w:rsidRDefault="00167D6B" w:rsidP="008C5EE5">
      <w:pPr>
        <w:ind w:firstLine="36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Curriculum and Policies Subcommittee – </w:t>
      </w:r>
      <w:r w:rsidR="00F2012F">
        <w:rPr>
          <w:rFonts w:eastAsia="Times New Roman" w:cs="Times New Roman"/>
          <w:u w:val="single"/>
        </w:rPr>
        <w:t>Walt Klimecki</w:t>
      </w:r>
    </w:p>
    <w:p w14:paraId="26FB1632" w14:textId="7A4CFDA9" w:rsidR="00167D6B" w:rsidRPr="006F052D" w:rsidRDefault="003060B7" w:rsidP="00602F3E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Proposal to Revise UA Internship Policies, Internship Policies FAQs, and Internship Work Plan form – submitted by ad hoc Internship Council (Abra McAndrew will answer questions)</w:t>
      </w:r>
    </w:p>
    <w:p w14:paraId="098F429A" w14:textId="3BD4D81E" w:rsidR="00167D6B" w:rsidRDefault="00167D6B" w:rsidP="00167D6B">
      <w:pPr>
        <w:ind w:left="360"/>
        <w:rPr>
          <w:rFonts w:eastAsia="Times New Roman" w:cs="Times New Roman"/>
        </w:rPr>
      </w:pPr>
    </w:p>
    <w:p w14:paraId="7C57BC4D" w14:textId="70FD9C60" w:rsidR="002740FF" w:rsidRDefault="00A34D80" w:rsidP="00CB6217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="007C6FEC">
        <w:rPr>
          <w:rFonts w:eastAsia="Times New Roman" w:cs="Times New Roman"/>
        </w:rPr>
        <w:t>uring the subcommittee meeting</w:t>
      </w:r>
      <w:r w:rsidR="00F2012F">
        <w:rPr>
          <w:rFonts w:eastAsia="Times New Roman" w:cs="Times New Roman"/>
        </w:rPr>
        <w:t xml:space="preserve"> on the internship </w:t>
      </w:r>
      <w:r w:rsidR="00614E85">
        <w:rPr>
          <w:rFonts w:eastAsia="Times New Roman" w:cs="Times New Roman"/>
        </w:rPr>
        <w:t>policy</w:t>
      </w:r>
      <w:r w:rsidR="008C3CF9">
        <w:rPr>
          <w:rFonts w:eastAsia="Times New Roman" w:cs="Times New Roman"/>
        </w:rPr>
        <w:t>, the proposal received an</w:t>
      </w:r>
      <w:r w:rsidR="00F2012F">
        <w:rPr>
          <w:rFonts w:eastAsia="Times New Roman" w:cs="Times New Roman"/>
        </w:rPr>
        <w:t xml:space="preserve"> overall positive</w:t>
      </w:r>
      <w:r w:rsidR="008C3CF9">
        <w:rPr>
          <w:rFonts w:eastAsia="Times New Roman" w:cs="Times New Roman"/>
        </w:rPr>
        <w:t xml:space="preserve"> reaction. The </w:t>
      </w:r>
      <w:r w:rsidR="00CB6217">
        <w:rPr>
          <w:rFonts w:eastAsia="Times New Roman" w:cs="Times New Roman"/>
        </w:rPr>
        <w:t xml:space="preserve">purpose of the proposal was to clarify some policy language that is confusing for students and departments.  Some areas of clarification included </w:t>
      </w:r>
      <w:r w:rsidR="008C3CF9">
        <w:rPr>
          <w:rFonts w:eastAsia="Times New Roman" w:cs="Times New Roman"/>
        </w:rPr>
        <w:t>translat</w:t>
      </w:r>
      <w:r w:rsidR="00CB6217">
        <w:rPr>
          <w:rFonts w:eastAsia="Times New Roman" w:cs="Times New Roman"/>
        </w:rPr>
        <w:t>ion of</w:t>
      </w:r>
      <w:r w:rsidR="00F2012F">
        <w:rPr>
          <w:rFonts w:eastAsia="Times New Roman" w:cs="Times New Roman"/>
        </w:rPr>
        <w:t xml:space="preserve"> work hours to credit hours and how to deal with paid </w:t>
      </w:r>
      <w:r w:rsidR="00614E85">
        <w:rPr>
          <w:rFonts w:eastAsia="Times New Roman" w:cs="Times New Roman"/>
        </w:rPr>
        <w:t xml:space="preserve">internships. </w:t>
      </w:r>
      <w:r w:rsidR="008C3CF9">
        <w:rPr>
          <w:rFonts w:eastAsia="Times New Roman" w:cs="Times New Roman"/>
        </w:rPr>
        <w:t>Th</w:t>
      </w:r>
      <w:r w:rsidR="00336B7F">
        <w:rPr>
          <w:rFonts w:eastAsia="Times New Roman" w:cs="Times New Roman"/>
        </w:rPr>
        <w:t xml:space="preserve">e institution is also responsible for reporting out to </w:t>
      </w:r>
      <w:r w:rsidR="00336B7F">
        <w:rPr>
          <w:rFonts w:eastAsia="Times New Roman" w:cs="Times New Roman"/>
        </w:rPr>
        <w:lastRenderedPageBreak/>
        <w:t xml:space="preserve">the National Council for State Authorization Reciprocity Agreement on student internship experiences.  The changes to the policy and forms will help Curricular Affairs gather the data to comply with NC-SARA reporting obligations.   </w:t>
      </w:r>
    </w:p>
    <w:p w14:paraId="35E2DF6D" w14:textId="77777777" w:rsidR="00F2012F" w:rsidRDefault="00F2012F" w:rsidP="00167D6B">
      <w:pPr>
        <w:ind w:left="360"/>
        <w:rPr>
          <w:rFonts w:eastAsia="Times New Roman" w:cs="Times New Roman"/>
        </w:rPr>
      </w:pPr>
    </w:p>
    <w:p w14:paraId="421D6827" w14:textId="781AD8C2" w:rsidR="005D7E3F" w:rsidRPr="00522ECA" w:rsidRDefault="00F2012F" w:rsidP="005D7E3F">
      <w:pPr>
        <w:ind w:firstLine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Discussion:</w:t>
      </w:r>
    </w:p>
    <w:p w14:paraId="19F80295" w14:textId="70A5E024" w:rsidR="00F2012F" w:rsidRDefault="005D7E3F" w:rsidP="00F2012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614E85">
        <w:rPr>
          <w:rFonts w:eastAsia="Times New Roman" w:cs="Times New Roman"/>
        </w:rPr>
        <w:t>here’s</w:t>
      </w:r>
      <w:r w:rsidR="002D1E7C">
        <w:rPr>
          <w:rFonts w:eastAsia="Times New Roman" w:cs="Times New Roman"/>
        </w:rPr>
        <w:t xml:space="preserve"> a file/</w:t>
      </w:r>
      <w:r w:rsidR="002740FF">
        <w:rPr>
          <w:rFonts w:eastAsia="Times New Roman" w:cs="Times New Roman"/>
        </w:rPr>
        <w:t xml:space="preserve">report to give to </w:t>
      </w:r>
      <w:r w:rsidR="002D1E7C">
        <w:rPr>
          <w:rFonts w:eastAsia="Times New Roman" w:cs="Times New Roman"/>
        </w:rPr>
        <w:t xml:space="preserve">the </w:t>
      </w:r>
      <w:r w:rsidR="002740FF">
        <w:rPr>
          <w:rFonts w:eastAsia="Times New Roman" w:cs="Times New Roman"/>
        </w:rPr>
        <w:t>provost office</w:t>
      </w:r>
      <w:r>
        <w:rPr>
          <w:rFonts w:eastAsia="Times New Roman" w:cs="Times New Roman"/>
        </w:rPr>
        <w:t xml:space="preserve"> on students who are taking internships for credit which </w:t>
      </w:r>
      <w:r w:rsidR="002740FF">
        <w:rPr>
          <w:rFonts w:eastAsia="Times New Roman" w:cs="Times New Roman"/>
        </w:rPr>
        <w:t xml:space="preserve">allows for external and </w:t>
      </w:r>
      <w:r w:rsidR="00614E85">
        <w:rPr>
          <w:rFonts w:eastAsia="Times New Roman" w:cs="Times New Roman"/>
        </w:rPr>
        <w:t>internal</w:t>
      </w:r>
      <w:r>
        <w:rPr>
          <w:rFonts w:eastAsia="Times New Roman" w:cs="Times New Roman"/>
        </w:rPr>
        <w:t xml:space="preserve"> reporting.</w:t>
      </w:r>
      <w:r w:rsidR="002740FF">
        <w:rPr>
          <w:rFonts w:eastAsia="Times New Roman" w:cs="Times New Roman"/>
        </w:rPr>
        <w:t xml:space="preserve"> </w:t>
      </w:r>
    </w:p>
    <w:p w14:paraId="5A87D1B7" w14:textId="5029FE4D" w:rsidR="00F2012F" w:rsidRPr="00F51800" w:rsidRDefault="003F7AF7" w:rsidP="00F5180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new form </w:t>
      </w:r>
      <w:r w:rsidR="002740FF">
        <w:rPr>
          <w:rFonts w:eastAsia="Times New Roman" w:cs="Times New Roman"/>
        </w:rPr>
        <w:t>will be ea</w:t>
      </w:r>
      <w:r w:rsidR="005D7E3F">
        <w:rPr>
          <w:rFonts w:eastAsia="Times New Roman" w:cs="Times New Roman"/>
        </w:rPr>
        <w:t xml:space="preserve">sier for internship instructors, </w:t>
      </w:r>
      <w:r w:rsidR="002740FF">
        <w:rPr>
          <w:rFonts w:eastAsia="Times New Roman" w:cs="Times New Roman"/>
        </w:rPr>
        <w:t>student</w:t>
      </w:r>
      <w:r w:rsidR="005D7E3F">
        <w:rPr>
          <w:rFonts w:eastAsia="Times New Roman" w:cs="Times New Roman"/>
        </w:rPr>
        <w:t>,</w:t>
      </w:r>
      <w:r w:rsidR="00754A2C">
        <w:rPr>
          <w:rFonts w:eastAsia="Times New Roman" w:cs="Times New Roman"/>
        </w:rPr>
        <w:t xml:space="preserve"> and site </w:t>
      </w:r>
      <w:r>
        <w:rPr>
          <w:rFonts w:eastAsia="Times New Roman" w:cs="Times New Roman"/>
        </w:rPr>
        <w:t>coordinators</w:t>
      </w:r>
      <w:r w:rsidR="00754A2C">
        <w:rPr>
          <w:rFonts w:eastAsia="Times New Roman" w:cs="Times New Roman"/>
        </w:rPr>
        <w:t xml:space="preserve"> to wor</w:t>
      </w:r>
      <w:r>
        <w:rPr>
          <w:rFonts w:eastAsia="Times New Roman" w:cs="Times New Roman"/>
        </w:rPr>
        <w:t xml:space="preserve">k together.  </w:t>
      </w:r>
      <w:r w:rsidR="00754A2C">
        <w:rPr>
          <w:rFonts w:eastAsia="Times New Roman" w:cs="Times New Roman"/>
        </w:rPr>
        <w:t>T</w:t>
      </w:r>
      <w:r>
        <w:rPr>
          <w:rFonts w:eastAsia="Times New Roman" w:cs="Times New Roman"/>
        </w:rPr>
        <w:t>he form</w:t>
      </w:r>
      <w:r w:rsidR="002740FF">
        <w:rPr>
          <w:rFonts w:eastAsia="Times New Roman" w:cs="Times New Roman"/>
        </w:rPr>
        <w:t xml:space="preserve"> </w:t>
      </w:r>
      <w:r w:rsidR="00614E85">
        <w:rPr>
          <w:rFonts w:eastAsia="Times New Roman" w:cs="Times New Roman"/>
        </w:rPr>
        <w:t>meets</w:t>
      </w:r>
      <w:r w:rsidR="002740FF">
        <w:rPr>
          <w:rFonts w:eastAsia="Times New Roman" w:cs="Times New Roman"/>
        </w:rPr>
        <w:t xml:space="preserve"> </w:t>
      </w:r>
      <w:r w:rsidR="00754A2C">
        <w:rPr>
          <w:rFonts w:eastAsia="Times New Roman" w:cs="Times New Roman"/>
        </w:rPr>
        <w:t xml:space="preserve">the </w:t>
      </w:r>
      <w:r w:rsidR="002740FF">
        <w:rPr>
          <w:rFonts w:eastAsia="Times New Roman" w:cs="Times New Roman"/>
        </w:rPr>
        <w:t>need</w:t>
      </w:r>
      <w:r w:rsidR="002D1E7C">
        <w:rPr>
          <w:rFonts w:eastAsia="Times New Roman" w:cs="Times New Roman"/>
        </w:rPr>
        <w:t>s</w:t>
      </w:r>
      <w:r w:rsidR="002740FF">
        <w:rPr>
          <w:rFonts w:eastAsia="Times New Roman" w:cs="Times New Roman"/>
        </w:rPr>
        <w:t xml:space="preserve"> of </w:t>
      </w:r>
      <w:r w:rsidR="00754A2C">
        <w:rPr>
          <w:rFonts w:eastAsia="Times New Roman" w:cs="Times New Roman"/>
        </w:rPr>
        <w:t xml:space="preserve">the </w:t>
      </w:r>
      <w:r w:rsidR="002740FF">
        <w:rPr>
          <w:rFonts w:eastAsia="Times New Roman" w:cs="Times New Roman"/>
        </w:rPr>
        <w:t xml:space="preserve">university </w:t>
      </w:r>
      <w:r w:rsidR="00754A2C">
        <w:rPr>
          <w:rFonts w:eastAsia="Times New Roman" w:cs="Times New Roman"/>
        </w:rPr>
        <w:t>as well as the</w:t>
      </w:r>
      <w:r w:rsidR="002740FF">
        <w:rPr>
          <w:rFonts w:eastAsia="Times New Roman" w:cs="Times New Roman"/>
        </w:rPr>
        <w:t xml:space="preserve"> colleges </w:t>
      </w:r>
      <w:r>
        <w:rPr>
          <w:rFonts w:eastAsia="Times New Roman" w:cs="Times New Roman"/>
        </w:rPr>
        <w:t xml:space="preserve">and departments </w:t>
      </w:r>
      <w:r w:rsidR="00754A2C">
        <w:rPr>
          <w:rFonts w:eastAsia="Times New Roman" w:cs="Times New Roman"/>
        </w:rPr>
        <w:t>be</w:t>
      </w:r>
      <w:r w:rsidR="002740FF">
        <w:rPr>
          <w:rFonts w:eastAsia="Times New Roman" w:cs="Times New Roman"/>
        </w:rPr>
        <w:t xml:space="preserve">cause </w:t>
      </w:r>
      <w:r>
        <w:rPr>
          <w:rFonts w:eastAsia="Times New Roman" w:cs="Times New Roman"/>
        </w:rPr>
        <w:t>it is</w:t>
      </w:r>
      <w:r w:rsidR="002740FF">
        <w:rPr>
          <w:rFonts w:eastAsia="Times New Roman" w:cs="Times New Roman"/>
        </w:rPr>
        <w:t xml:space="preserve"> </w:t>
      </w:r>
      <w:r w:rsidR="00614E85">
        <w:rPr>
          <w:rFonts w:eastAsia="Times New Roman" w:cs="Times New Roman"/>
        </w:rPr>
        <w:t>customizable</w:t>
      </w:r>
      <w:r w:rsidR="00754A2C">
        <w:rPr>
          <w:rFonts w:eastAsia="Times New Roman" w:cs="Times New Roman"/>
        </w:rPr>
        <w:t>.</w:t>
      </w:r>
    </w:p>
    <w:p w14:paraId="27852D2D" w14:textId="77777777" w:rsidR="00F2012F" w:rsidRPr="00522ECA" w:rsidRDefault="00F2012F" w:rsidP="00F2012F">
      <w:pPr>
        <w:ind w:left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 without guest:</w:t>
      </w:r>
    </w:p>
    <w:p w14:paraId="535E44D9" w14:textId="060D8131" w:rsidR="00AA4722" w:rsidRPr="00AA4722" w:rsidRDefault="00754A2C" w:rsidP="00F2012F">
      <w:pPr>
        <w:pStyle w:val="ListParagraph"/>
        <w:numPr>
          <w:ilvl w:val="0"/>
          <w:numId w:val="4"/>
        </w:numPr>
        <w:rPr>
          <w:rFonts w:eastAsia="Times New Roman" w:cs="Times New Roman"/>
          <w:b/>
        </w:rPr>
      </w:pPr>
      <w:r>
        <w:rPr>
          <w:rFonts w:eastAsia="Times New Roman" w:cs="Times New Roman"/>
        </w:rPr>
        <w:t>All out of state internships will need to be recorded and tracked now.</w:t>
      </w:r>
    </w:p>
    <w:p w14:paraId="1B24FCF6" w14:textId="7876C911" w:rsidR="00AA4722" w:rsidRPr="00AA4722" w:rsidRDefault="00336B7F" w:rsidP="00F2012F">
      <w:pPr>
        <w:pStyle w:val="ListParagraph"/>
        <w:numPr>
          <w:ilvl w:val="0"/>
          <w:numId w:val="4"/>
        </w:numPr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The policy needed to </w:t>
      </w:r>
      <w:r w:rsidR="003F7AF7">
        <w:rPr>
          <w:rFonts w:eastAsia="Times New Roman" w:cs="Times New Roman"/>
        </w:rPr>
        <w:t xml:space="preserve">be </w:t>
      </w:r>
      <w:r>
        <w:rPr>
          <w:rFonts w:eastAsia="Times New Roman" w:cs="Times New Roman"/>
        </w:rPr>
        <w:t>address</w:t>
      </w:r>
      <w:r w:rsidR="003F7AF7">
        <w:rPr>
          <w:rFonts w:eastAsia="Times New Roman" w:cs="Times New Roman"/>
        </w:rPr>
        <w:t xml:space="preserve">ed </w:t>
      </w:r>
      <w:r>
        <w:rPr>
          <w:rFonts w:eastAsia="Times New Roman" w:cs="Times New Roman"/>
        </w:rPr>
        <w:t>from a r</w:t>
      </w:r>
      <w:r w:rsidR="00AA4722">
        <w:rPr>
          <w:rFonts w:eastAsia="Times New Roman" w:cs="Times New Roman"/>
        </w:rPr>
        <w:t>i</w:t>
      </w:r>
      <w:r>
        <w:rPr>
          <w:rFonts w:eastAsia="Times New Roman" w:cs="Times New Roman"/>
        </w:rPr>
        <w:t>s</w:t>
      </w:r>
      <w:r w:rsidR="00AA4722">
        <w:rPr>
          <w:rFonts w:eastAsia="Times New Roman" w:cs="Times New Roman"/>
        </w:rPr>
        <w:t xml:space="preserve">k management </w:t>
      </w:r>
      <w:r>
        <w:rPr>
          <w:rFonts w:eastAsia="Times New Roman" w:cs="Times New Roman"/>
        </w:rPr>
        <w:t>perspective as well and the Office of General Counsel assisted with the language to address these needs.</w:t>
      </w:r>
    </w:p>
    <w:p w14:paraId="5ADF2DC5" w14:textId="2585D536" w:rsidR="007C707F" w:rsidRPr="007C707F" w:rsidRDefault="003F7AF7" w:rsidP="007C707F">
      <w:pPr>
        <w:pStyle w:val="ListParagraph"/>
        <w:numPr>
          <w:ilvl w:val="0"/>
          <w:numId w:val="4"/>
        </w:numPr>
        <w:rPr>
          <w:rFonts w:eastAsia="Times New Roman" w:cs="Times New Roman"/>
          <w:b/>
        </w:rPr>
      </w:pPr>
      <w:r>
        <w:rPr>
          <w:rFonts w:eastAsia="Times New Roman" w:cs="Times New Roman"/>
        </w:rPr>
        <w:t>A</w:t>
      </w:r>
      <w:r w:rsidR="00AA4722">
        <w:rPr>
          <w:rFonts w:eastAsia="Times New Roman" w:cs="Times New Roman"/>
        </w:rPr>
        <w:t xml:space="preserve"> task force of intern</w:t>
      </w:r>
      <w:r w:rsidR="00336B7F">
        <w:rPr>
          <w:rFonts w:eastAsia="Times New Roman" w:cs="Times New Roman"/>
        </w:rPr>
        <w:t>ship</w:t>
      </w:r>
      <w:r w:rsidR="00754A2C">
        <w:rPr>
          <w:rFonts w:eastAsia="Times New Roman" w:cs="Times New Roman"/>
        </w:rPr>
        <w:t xml:space="preserve"> </w:t>
      </w:r>
      <w:r w:rsidR="00AA4722">
        <w:rPr>
          <w:rFonts w:eastAsia="Times New Roman" w:cs="Times New Roman"/>
        </w:rPr>
        <w:t>coordinators</w:t>
      </w:r>
      <w:r w:rsidR="00336B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from across campus </w:t>
      </w:r>
      <w:r w:rsidR="00AA4722">
        <w:rPr>
          <w:rFonts w:eastAsia="Times New Roman" w:cs="Times New Roman"/>
        </w:rPr>
        <w:t xml:space="preserve">participated in </w:t>
      </w:r>
      <w:r w:rsidR="00336B7F">
        <w:rPr>
          <w:rFonts w:eastAsia="Times New Roman" w:cs="Times New Roman"/>
        </w:rPr>
        <w:t>the drafting of this policy</w:t>
      </w:r>
      <w:r w:rsidR="00754A2C">
        <w:rPr>
          <w:rFonts w:eastAsia="Times New Roman" w:cs="Times New Roman"/>
        </w:rPr>
        <w:t>.</w:t>
      </w:r>
    </w:p>
    <w:p w14:paraId="2AA5463D" w14:textId="647E8E2E" w:rsidR="00164BC6" w:rsidRPr="00025315" w:rsidRDefault="00164BC6" w:rsidP="00025315">
      <w:pPr>
        <w:rPr>
          <w:rFonts w:eastAsia="Times New Roman" w:cs="Times New Roman"/>
          <w:b/>
        </w:rPr>
      </w:pPr>
    </w:p>
    <w:p w14:paraId="16E0978F" w14:textId="72C2F8B4" w:rsidR="00167D6B" w:rsidRDefault="003060B7" w:rsidP="00A84A92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Tom Fleming</w:t>
      </w:r>
      <w:r w:rsidR="00F73697">
        <w:rPr>
          <w:rFonts w:eastAsia="Times New Roman" w:cs="Times New Roman"/>
          <w:b/>
        </w:rPr>
        <w:t xml:space="preserve"> moved to approve the </w:t>
      </w:r>
      <w:r w:rsidR="00506D05">
        <w:rPr>
          <w:rFonts w:eastAsia="Times New Roman" w:cs="Times New Roman"/>
          <w:b/>
        </w:rPr>
        <w:t xml:space="preserve">Proposal to Revise the </w:t>
      </w:r>
      <w:r>
        <w:rPr>
          <w:rFonts w:eastAsia="Times New Roman" w:cs="Times New Roman"/>
          <w:b/>
        </w:rPr>
        <w:t xml:space="preserve">UA Internship Policies FAQs and Internship Work Plan form. </w:t>
      </w:r>
      <w:r w:rsidR="00506D05">
        <w:rPr>
          <w:rFonts w:eastAsia="Times New Roman" w:cs="Times New Roman"/>
          <w:b/>
        </w:rPr>
        <w:t>Walt Klimecki</w:t>
      </w:r>
      <w:r w:rsidR="00F73697">
        <w:rPr>
          <w:rFonts w:eastAsia="Times New Roman" w:cs="Times New Roman"/>
          <w:b/>
        </w:rPr>
        <w:t xml:space="preserve"> seconded the motion. The motion was approved</w:t>
      </w:r>
      <w:r w:rsidR="007C4F47">
        <w:rPr>
          <w:rFonts w:eastAsia="Times New Roman" w:cs="Times New Roman"/>
          <w:b/>
        </w:rPr>
        <w:t xml:space="preserve"> unanimously</w:t>
      </w:r>
      <w:r w:rsidR="009C28D9">
        <w:rPr>
          <w:rFonts w:eastAsia="Times New Roman" w:cs="Times New Roman"/>
          <w:b/>
        </w:rPr>
        <w:t xml:space="preserve"> with 15</w:t>
      </w:r>
      <w:r w:rsidR="00F73697">
        <w:rPr>
          <w:rFonts w:eastAsia="Times New Roman" w:cs="Times New Roman"/>
          <w:b/>
        </w:rPr>
        <w:t xml:space="preserve"> votes in favor</w:t>
      </w:r>
      <w:r w:rsidR="00506D05">
        <w:rPr>
          <w:rFonts w:eastAsia="Times New Roman" w:cs="Times New Roman"/>
          <w:b/>
        </w:rPr>
        <w:t>.</w:t>
      </w:r>
    </w:p>
    <w:p w14:paraId="6A370ED0" w14:textId="4F956CAA" w:rsidR="00164BC6" w:rsidRDefault="00164BC6" w:rsidP="00F73697">
      <w:pPr>
        <w:ind w:left="360"/>
        <w:rPr>
          <w:rFonts w:eastAsia="Times New Roman" w:cs="Times New Roman"/>
          <w:b/>
        </w:rPr>
      </w:pPr>
    </w:p>
    <w:p w14:paraId="6240CF76" w14:textId="6297E499" w:rsidR="009C28D9" w:rsidRDefault="009C28D9" w:rsidP="00164BC6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Proposal to accept International Transfer Course Work from UA Study Abroad as University Credit – submitted by UA Global (Brent White will answer questions)</w:t>
      </w:r>
    </w:p>
    <w:p w14:paraId="78299DBE" w14:textId="7E1F25FF" w:rsidR="009C28D9" w:rsidRDefault="009C28D9" w:rsidP="009C28D9">
      <w:pPr>
        <w:pStyle w:val="ListParagraph"/>
        <w:rPr>
          <w:rFonts w:eastAsia="Times New Roman" w:cs="Times New Roman"/>
        </w:rPr>
      </w:pPr>
    </w:p>
    <w:p w14:paraId="0C01B0AF" w14:textId="421A1113" w:rsidR="009C28D9" w:rsidRDefault="00A341AE" w:rsidP="009C28D9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This proposal</w:t>
      </w:r>
      <w:r w:rsidR="007C707F">
        <w:rPr>
          <w:rFonts w:eastAsia="Times New Roman" w:cs="Times New Roman"/>
        </w:rPr>
        <w:t xml:space="preserve"> is about allowing coursework in study abroad programs to be counted as university credit for </w:t>
      </w:r>
      <w:r>
        <w:rPr>
          <w:rFonts w:eastAsia="Times New Roman" w:cs="Times New Roman"/>
        </w:rPr>
        <w:t xml:space="preserve">students. </w:t>
      </w:r>
      <w:r w:rsidR="003F7AF7">
        <w:rPr>
          <w:rFonts w:eastAsia="Times New Roman" w:cs="Times New Roman"/>
        </w:rPr>
        <w:t xml:space="preserve">In addition to </w:t>
      </w:r>
      <w:r w:rsidR="007C707F">
        <w:rPr>
          <w:rFonts w:eastAsia="Times New Roman" w:cs="Times New Roman"/>
        </w:rPr>
        <w:t>includ</w:t>
      </w:r>
      <w:r w:rsidR="003F7AF7">
        <w:rPr>
          <w:rFonts w:eastAsia="Times New Roman" w:cs="Times New Roman"/>
        </w:rPr>
        <w:t>ing</w:t>
      </w:r>
      <w:r w:rsidR="007C70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study abroad being delivered by UA</w:t>
      </w:r>
      <w:r w:rsidR="007C707F">
        <w:rPr>
          <w:rFonts w:eastAsia="Times New Roman" w:cs="Times New Roman"/>
        </w:rPr>
        <w:t xml:space="preserve"> f</w:t>
      </w:r>
      <w:r>
        <w:rPr>
          <w:rFonts w:eastAsia="Times New Roman" w:cs="Times New Roman"/>
        </w:rPr>
        <w:t>aculty</w:t>
      </w:r>
      <w:r w:rsidR="003F7AF7">
        <w:rPr>
          <w:rFonts w:eastAsia="Times New Roman" w:cs="Times New Roman"/>
        </w:rPr>
        <w:t>, it also includes courses taught by</w:t>
      </w:r>
      <w:r>
        <w:rPr>
          <w:rFonts w:eastAsia="Times New Roman" w:cs="Times New Roman"/>
        </w:rPr>
        <w:t xml:space="preserve"> faculty from partner institutions</w:t>
      </w:r>
      <w:r w:rsidR="007C707F">
        <w:rPr>
          <w:rFonts w:eastAsia="Times New Roman" w:cs="Times New Roman"/>
        </w:rPr>
        <w:t xml:space="preserve">. </w:t>
      </w:r>
    </w:p>
    <w:p w14:paraId="2D870DA1" w14:textId="614EF4AD" w:rsidR="007C707F" w:rsidRDefault="007C707F" w:rsidP="009C28D9">
      <w:pPr>
        <w:pStyle w:val="ListParagraph"/>
        <w:rPr>
          <w:rFonts w:eastAsia="Times New Roman" w:cs="Times New Roman"/>
        </w:rPr>
      </w:pPr>
    </w:p>
    <w:p w14:paraId="56189D10" w14:textId="501D9E09" w:rsidR="002D1E7C" w:rsidRDefault="00336B7F" w:rsidP="009C28D9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number of peer institutions and institutions accredited by </w:t>
      </w:r>
      <w:r w:rsidR="002D1E7C">
        <w:rPr>
          <w:rFonts w:eastAsia="Times New Roman" w:cs="Times New Roman"/>
        </w:rPr>
        <w:t xml:space="preserve">HLC </w:t>
      </w:r>
      <w:r>
        <w:rPr>
          <w:rFonts w:eastAsia="Times New Roman" w:cs="Times New Roman"/>
        </w:rPr>
        <w:t>have initiated similar policies</w:t>
      </w:r>
      <w:r w:rsidR="002D1E7C">
        <w:rPr>
          <w:rFonts w:eastAsia="Times New Roman" w:cs="Times New Roman"/>
        </w:rPr>
        <w:t xml:space="preserve">. </w:t>
      </w:r>
    </w:p>
    <w:p w14:paraId="2DC42678" w14:textId="77777777" w:rsidR="002D1E7C" w:rsidRDefault="002D1E7C" w:rsidP="009C28D9">
      <w:pPr>
        <w:pStyle w:val="ListParagraph"/>
        <w:rPr>
          <w:rFonts w:eastAsia="Times New Roman" w:cs="Times New Roman"/>
        </w:rPr>
      </w:pPr>
    </w:p>
    <w:p w14:paraId="578C1091" w14:textId="58992BDE" w:rsidR="00264655" w:rsidRDefault="002D1E7C" w:rsidP="00994582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According to the global</w:t>
      </w:r>
      <w:r w:rsidR="0008492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</w:t>
      </w:r>
      <w:r w:rsidR="00336B7F">
        <w:rPr>
          <w:rFonts w:eastAsia="Times New Roman" w:cs="Times New Roman"/>
        </w:rPr>
        <w:t>illar</w:t>
      </w:r>
      <w:r>
        <w:rPr>
          <w:rFonts w:eastAsia="Times New Roman" w:cs="Times New Roman"/>
        </w:rPr>
        <w:t xml:space="preserve"> of the </w:t>
      </w:r>
      <w:r w:rsidR="00084926">
        <w:rPr>
          <w:rFonts w:eastAsia="Times New Roman" w:cs="Times New Roman"/>
        </w:rPr>
        <w:t xml:space="preserve">strategic plan, </w:t>
      </w:r>
      <w:r>
        <w:rPr>
          <w:rFonts w:eastAsia="Times New Roman" w:cs="Times New Roman"/>
        </w:rPr>
        <w:t xml:space="preserve">the university is to </w:t>
      </w:r>
      <w:r w:rsidR="00084926">
        <w:rPr>
          <w:rFonts w:eastAsia="Times New Roman" w:cs="Times New Roman"/>
        </w:rPr>
        <w:t xml:space="preserve">become </w:t>
      </w:r>
      <w:r>
        <w:rPr>
          <w:rFonts w:eastAsia="Times New Roman" w:cs="Times New Roman"/>
        </w:rPr>
        <w:t xml:space="preserve">a </w:t>
      </w:r>
      <w:r w:rsidR="00084926">
        <w:rPr>
          <w:rFonts w:eastAsia="Times New Roman" w:cs="Times New Roman"/>
        </w:rPr>
        <w:t>na</w:t>
      </w:r>
      <w:r>
        <w:rPr>
          <w:rFonts w:eastAsia="Times New Roman" w:cs="Times New Roman"/>
        </w:rPr>
        <w:t>tional leader for study abroad in terms of an enriching</w:t>
      </w:r>
      <w:r w:rsidR="00084926">
        <w:rPr>
          <w:rFonts w:eastAsia="Times New Roman" w:cs="Times New Roman"/>
        </w:rPr>
        <w:t xml:space="preserve"> experience, broaden</w:t>
      </w:r>
      <w:r>
        <w:rPr>
          <w:rFonts w:eastAsia="Times New Roman" w:cs="Times New Roman"/>
        </w:rPr>
        <w:t>ing</w:t>
      </w:r>
      <w:r w:rsidR="00084926">
        <w:rPr>
          <w:rFonts w:eastAsia="Times New Roman" w:cs="Times New Roman"/>
        </w:rPr>
        <w:t xml:space="preserve"> perspective</w:t>
      </w:r>
      <w:r>
        <w:rPr>
          <w:rFonts w:eastAsia="Times New Roman" w:cs="Times New Roman"/>
        </w:rPr>
        <w:t>, and thriving</w:t>
      </w:r>
      <w:r w:rsidR="00084926">
        <w:rPr>
          <w:rFonts w:eastAsia="Times New Roman" w:cs="Times New Roman"/>
        </w:rPr>
        <w:t xml:space="preserve"> in</w:t>
      </w:r>
      <w:r>
        <w:rPr>
          <w:rFonts w:eastAsia="Times New Roman" w:cs="Times New Roman"/>
        </w:rPr>
        <w:t xml:space="preserve"> a global setting</w:t>
      </w:r>
      <w:r w:rsidR="00084926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The goal is to e</w:t>
      </w:r>
      <w:r w:rsidR="00084926">
        <w:rPr>
          <w:rFonts w:eastAsia="Times New Roman" w:cs="Times New Roman"/>
        </w:rPr>
        <w:t>ncou</w:t>
      </w:r>
      <w:r>
        <w:rPr>
          <w:rFonts w:eastAsia="Times New Roman" w:cs="Times New Roman"/>
        </w:rPr>
        <w:t>ra</w:t>
      </w:r>
      <w:r w:rsidR="00084926">
        <w:rPr>
          <w:rFonts w:eastAsia="Times New Roman" w:cs="Times New Roman"/>
        </w:rPr>
        <w:t xml:space="preserve">ge </w:t>
      </w:r>
      <w:r>
        <w:rPr>
          <w:rFonts w:eastAsia="Times New Roman" w:cs="Times New Roman"/>
        </w:rPr>
        <w:t xml:space="preserve">students </w:t>
      </w:r>
      <w:r w:rsidR="00084926">
        <w:rPr>
          <w:rFonts w:eastAsia="Times New Roman" w:cs="Times New Roman"/>
        </w:rPr>
        <w:t xml:space="preserve">to </w:t>
      </w:r>
      <w:r>
        <w:rPr>
          <w:rFonts w:eastAsia="Times New Roman" w:cs="Times New Roman"/>
        </w:rPr>
        <w:t>study</w:t>
      </w:r>
      <w:r w:rsidR="0008492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abroad. The UA has roughly </w:t>
      </w:r>
      <w:r w:rsidR="00084926">
        <w:rPr>
          <w:rFonts w:eastAsia="Times New Roman" w:cs="Times New Roman"/>
        </w:rPr>
        <w:t xml:space="preserve">1300 </w:t>
      </w:r>
      <w:r>
        <w:rPr>
          <w:rFonts w:eastAsia="Times New Roman" w:cs="Times New Roman"/>
        </w:rPr>
        <w:t>students</w:t>
      </w:r>
      <w:r w:rsidR="00084926">
        <w:rPr>
          <w:rFonts w:eastAsia="Times New Roman" w:cs="Times New Roman"/>
        </w:rPr>
        <w:t xml:space="preserve"> who </w:t>
      </w:r>
      <w:r>
        <w:rPr>
          <w:rFonts w:eastAsia="Times New Roman" w:cs="Times New Roman"/>
        </w:rPr>
        <w:t>study</w:t>
      </w:r>
      <w:r w:rsidR="00084926">
        <w:rPr>
          <w:rFonts w:eastAsia="Times New Roman" w:cs="Times New Roman"/>
        </w:rPr>
        <w:t xml:space="preserve"> abroad each year, </w:t>
      </w:r>
      <w:r>
        <w:rPr>
          <w:rFonts w:eastAsia="Times New Roman" w:cs="Times New Roman"/>
        </w:rPr>
        <w:t xml:space="preserve">and that </w:t>
      </w:r>
      <w:r w:rsidR="00EA1A21">
        <w:rPr>
          <w:rFonts w:eastAsia="Times New Roman" w:cs="Times New Roman"/>
        </w:rPr>
        <w:t>number</w:t>
      </w:r>
      <w:r>
        <w:rPr>
          <w:rFonts w:eastAsia="Times New Roman" w:cs="Times New Roman"/>
        </w:rPr>
        <w:t xml:space="preserve"> of students studying abroad does not even rank the university against</w:t>
      </w:r>
      <w:r w:rsidR="00084926">
        <w:rPr>
          <w:rFonts w:eastAsia="Times New Roman" w:cs="Times New Roman"/>
        </w:rPr>
        <w:t xml:space="preserve"> peers who lead in study abroa</w:t>
      </w:r>
      <w:r w:rsidR="000B3DA5">
        <w:rPr>
          <w:rFonts w:eastAsia="Times New Roman" w:cs="Times New Roman"/>
        </w:rPr>
        <w:t>d.  Many</w:t>
      </w:r>
      <w:r>
        <w:rPr>
          <w:rFonts w:eastAsia="Times New Roman" w:cs="Times New Roman"/>
        </w:rPr>
        <w:t xml:space="preserve"> </w:t>
      </w:r>
      <w:r w:rsidR="000B3DA5">
        <w:rPr>
          <w:rFonts w:eastAsia="Times New Roman" w:cs="Times New Roman"/>
        </w:rPr>
        <w:t>students ca</w:t>
      </w:r>
      <w:r>
        <w:rPr>
          <w:rFonts w:eastAsia="Times New Roman" w:cs="Times New Roman"/>
        </w:rPr>
        <w:t xml:space="preserve">n’t study abroad </w:t>
      </w:r>
      <w:r w:rsidR="000B3DA5">
        <w:rPr>
          <w:rFonts w:eastAsia="Times New Roman" w:cs="Times New Roman"/>
        </w:rPr>
        <w:t>because they are unable to afford it</w:t>
      </w:r>
      <w:r>
        <w:rPr>
          <w:rFonts w:eastAsia="Times New Roman" w:cs="Times New Roman"/>
        </w:rPr>
        <w:t xml:space="preserve">. </w:t>
      </w:r>
      <w:r w:rsidR="00994582">
        <w:rPr>
          <w:rFonts w:eastAsia="Times New Roman" w:cs="Times New Roman"/>
        </w:rPr>
        <w:t>This policy proposes to allow UA tuition awards and other financial aid to apply to study abroad programs. To confront the credit issue, a few vetted partner institutions around the world would be allowed to offer courses for university credit. Students shouldn’t</w:t>
      </w:r>
      <w:r w:rsidR="00084926" w:rsidRPr="00994582">
        <w:rPr>
          <w:rFonts w:eastAsia="Times New Roman" w:cs="Times New Roman"/>
        </w:rPr>
        <w:t xml:space="preserve"> be </w:t>
      </w:r>
      <w:r w:rsidR="00994582">
        <w:rPr>
          <w:rFonts w:eastAsia="Times New Roman" w:cs="Times New Roman"/>
        </w:rPr>
        <w:t>punished</w:t>
      </w:r>
      <w:r w:rsidR="00084926" w:rsidRPr="00994582">
        <w:rPr>
          <w:rFonts w:eastAsia="Times New Roman" w:cs="Times New Roman"/>
        </w:rPr>
        <w:t xml:space="preserve"> to </w:t>
      </w:r>
      <w:r w:rsidR="00994582" w:rsidRPr="00994582">
        <w:rPr>
          <w:rFonts w:eastAsia="Times New Roman" w:cs="Times New Roman"/>
        </w:rPr>
        <w:t>study</w:t>
      </w:r>
      <w:r w:rsidR="00084926" w:rsidRPr="00994582">
        <w:rPr>
          <w:rFonts w:eastAsia="Times New Roman" w:cs="Times New Roman"/>
        </w:rPr>
        <w:t xml:space="preserve"> abroad </w:t>
      </w:r>
      <w:r w:rsidR="00994582">
        <w:rPr>
          <w:rFonts w:eastAsia="Times New Roman" w:cs="Times New Roman"/>
        </w:rPr>
        <w:t xml:space="preserve">by only allowing the credit received abroad to count as transfer credit. </w:t>
      </w:r>
    </w:p>
    <w:p w14:paraId="2FEF10EA" w14:textId="77777777" w:rsidR="00264655" w:rsidRDefault="00264655" w:rsidP="00994582">
      <w:pPr>
        <w:pStyle w:val="ListParagraph"/>
        <w:rPr>
          <w:rFonts w:eastAsia="Times New Roman" w:cs="Times New Roman"/>
        </w:rPr>
      </w:pPr>
    </w:p>
    <w:p w14:paraId="2D0D7E9E" w14:textId="64C09CCE" w:rsidR="00084926" w:rsidRPr="00994582" w:rsidRDefault="00994582" w:rsidP="00994582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In response to the subcommittee</w:t>
      </w:r>
      <w:r w:rsidR="00264655">
        <w:rPr>
          <w:rFonts w:eastAsia="Times New Roman" w:cs="Times New Roman"/>
        </w:rPr>
        <w:t>’</w:t>
      </w:r>
      <w:r>
        <w:rPr>
          <w:rFonts w:eastAsia="Times New Roman" w:cs="Times New Roman"/>
        </w:rPr>
        <w:t>s c</w:t>
      </w:r>
      <w:r w:rsidR="00084926" w:rsidRPr="00994582">
        <w:rPr>
          <w:rFonts w:eastAsia="Times New Roman" w:cs="Times New Roman"/>
        </w:rPr>
        <w:t xml:space="preserve">oncern </w:t>
      </w:r>
      <w:r w:rsidRPr="00994582">
        <w:rPr>
          <w:rFonts w:eastAsia="Times New Roman" w:cs="Times New Roman"/>
        </w:rPr>
        <w:t>with</w:t>
      </w:r>
      <w:r w:rsidR="00084926" w:rsidRPr="0099458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the </w:t>
      </w:r>
      <w:r w:rsidRPr="00994582">
        <w:rPr>
          <w:rFonts w:eastAsia="Times New Roman" w:cs="Times New Roman"/>
        </w:rPr>
        <w:t>number</w:t>
      </w:r>
      <w:r w:rsidR="00084926" w:rsidRPr="00994582">
        <w:rPr>
          <w:rFonts w:eastAsia="Times New Roman" w:cs="Times New Roman"/>
        </w:rPr>
        <w:t xml:space="preserve"> of units</w:t>
      </w:r>
      <w:r>
        <w:rPr>
          <w:rFonts w:eastAsia="Times New Roman" w:cs="Times New Roman"/>
        </w:rPr>
        <w:t xml:space="preserve"> allowed, the presenter suggested that</w:t>
      </w:r>
      <w:r w:rsidR="00084926" w:rsidRPr="00994582">
        <w:rPr>
          <w:rFonts w:eastAsia="Times New Roman" w:cs="Times New Roman"/>
        </w:rPr>
        <w:t xml:space="preserve"> if a limit i</w:t>
      </w:r>
      <w:r>
        <w:rPr>
          <w:rFonts w:eastAsia="Times New Roman" w:cs="Times New Roman"/>
        </w:rPr>
        <w:t>s imposed, it should b</w:t>
      </w:r>
      <w:r w:rsidR="00084926" w:rsidRPr="00994582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 </w:t>
      </w:r>
      <w:r w:rsidR="00084926" w:rsidRPr="00994582">
        <w:rPr>
          <w:rFonts w:eastAsia="Times New Roman" w:cs="Times New Roman"/>
        </w:rPr>
        <w:t xml:space="preserve">set at 30 units, </w:t>
      </w:r>
      <w:r>
        <w:rPr>
          <w:rFonts w:eastAsia="Times New Roman" w:cs="Times New Roman"/>
        </w:rPr>
        <w:t xml:space="preserve">because </w:t>
      </w:r>
      <w:r w:rsidR="00084926" w:rsidRPr="00994582">
        <w:rPr>
          <w:rFonts w:eastAsia="Times New Roman" w:cs="Times New Roman"/>
        </w:rPr>
        <w:t xml:space="preserve">the best study abroad </w:t>
      </w:r>
      <w:r>
        <w:rPr>
          <w:rFonts w:eastAsia="Times New Roman" w:cs="Times New Roman"/>
        </w:rPr>
        <w:t>programs are yea</w:t>
      </w:r>
      <w:r w:rsidRPr="00994582">
        <w:rPr>
          <w:rFonts w:eastAsia="Times New Roman" w:cs="Times New Roman"/>
        </w:rPr>
        <w:t>r</w:t>
      </w:r>
      <w:r w:rsidR="000B3DA5">
        <w:rPr>
          <w:rFonts w:eastAsia="Times New Roman" w:cs="Times New Roman"/>
        </w:rPr>
        <w:t>-</w:t>
      </w:r>
      <w:r>
        <w:rPr>
          <w:rFonts w:eastAsia="Times New Roman" w:cs="Times New Roman"/>
        </w:rPr>
        <w:t>l</w:t>
      </w:r>
      <w:r w:rsidRPr="00994582">
        <w:rPr>
          <w:rFonts w:eastAsia="Times New Roman" w:cs="Times New Roman"/>
        </w:rPr>
        <w:t>ong</w:t>
      </w:r>
      <w:r>
        <w:rPr>
          <w:rFonts w:eastAsia="Times New Roman" w:cs="Times New Roman"/>
        </w:rPr>
        <w:t xml:space="preserve"> and setting a </w:t>
      </w:r>
      <w:r w:rsidR="000B3DA5">
        <w:rPr>
          <w:rFonts w:eastAsia="Times New Roman" w:cs="Times New Roman"/>
        </w:rPr>
        <w:t xml:space="preserve">lower </w:t>
      </w:r>
      <w:r>
        <w:rPr>
          <w:rFonts w:eastAsia="Times New Roman" w:cs="Times New Roman"/>
        </w:rPr>
        <w:t>limit makes it difficult for the student to keep up with any financial awards the</w:t>
      </w:r>
      <w:r w:rsidR="000B3DA5">
        <w:rPr>
          <w:rFonts w:eastAsia="Times New Roman" w:cs="Times New Roman"/>
        </w:rPr>
        <w:t xml:space="preserve">y receive that </w:t>
      </w:r>
      <w:r>
        <w:rPr>
          <w:rFonts w:eastAsia="Times New Roman" w:cs="Times New Roman"/>
        </w:rPr>
        <w:t>requires 30 units per year or 15 per semester.</w:t>
      </w:r>
      <w:r w:rsidR="00084926" w:rsidRPr="00994582">
        <w:rPr>
          <w:rFonts w:eastAsia="Times New Roman" w:cs="Times New Roman"/>
        </w:rPr>
        <w:t xml:space="preserve"> </w:t>
      </w:r>
    </w:p>
    <w:p w14:paraId="44878F91" w14:textId="77777777" w:rsidR="00084926" w:rsidRDefault="00084926" w:rsidP="009C28D9">
      <w:pPr>
        <w:pStyle w:val="ListParagraph"/>
        <w:rPr>
          <w:rFonts w:eastAsia="Times New Roman" w:cs="Times New Roman"/>
        </w:rPr>
      </w:pPr>
    </w:p>
    <w:p w14:paraId="4AB9D2E6" w14:textId="77777777" w:rsidR="007C707F" w:rsidRPr="00522ECA" w:rsidRDefault="007C707F" w:rsidP="007C707F">
      <w:pPr>
        <w:ind w:firstLine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Discussion:</w:t>
      </w:r>
    </w:p>
    <w:p w14:paraId="78A685B3" w14:textId="44DC0EFF" w:rsidR="007C707F" w:rsidRDefault="004D143F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There are </w:t>
      </w:r>
      <w:r w:rsidR="00EA1A21">
        <w:rPr>
          <w:rFonts w:eastAsia="Times New Roman" w:cs="Times New Roman"/>
        </w:rPr>
        <w:t>many</w:t>
      </w:r>
      <w:r w:rsidR="00084926">
        <w:rPr>
          <w:rFonts w:eastAsia="Times New Roman" w:cs="Times New Roman"/>
        </w:rPr>
        <w:t xml:space="preserve"> study abroad </w:t>
      </w:r>
      <w:r>
        <w:rPr>
          <w:rFonts w:eastAsia="Times New Roman" w:cs="Times New Roman"/>
        </w:rPr>
        <w:t>programs and the</w:t>
      </w:r>
      <w:r w:rsidR="000B3DA5">
        <w:rPr>
          <w:rFonts w:eastAsia="Times New Roman" w:cs="Times New Roman"/>
        </w:rPr>
        <w:t xml:space="preserve"> aim</w:t>
      </w:r>
      <w:r>
        <w:rPr>
          <w:rFonts w:eastAsia="Times New Roman" w:cs="Times New Roman"/>
        </w:rPr>
        <w:t xml:space="preserve"> would be </w:t>
      </w:r>
      <w:r w:rsidR="000B3DA5">
        <w:rPr>
          <w:rFonts w:eastAsia="Times New Roman" w:cs="Times New Roman"/>
        </w:rPr>
        <w:t xml:space="preserve">to </w:t>
      </w:r>
      <w:r>
        <w:rPr>
          <w:rFonts w:eastAsia="Times New Roman" w:cs="Times New Roman"/>
        </w:rPr>
        <w:t>n</w:t>
      </w:r>
      <w:r w:rsidR="00084926">
        <w:rPr>
          <w:rFonts w:eastAsia="Times New Roman" w:cs="Times New Roman"/>
        </w:rPr>
        <w:t>arrow</w:t>
      </w:r>
      <w:r w:rsidR="000B3DA5">
        <w:rPr>
          <w:rFonts w:eastAsia="Times New Roman" w:cs="Times New Roman"/>
        </w:rPr>
        <w:t xml:space="preserve"> the number</w:t>
      </w:r>
      <w:r>
        <w:rPr>
          <w:rFonts w:eastAsia="Times New Roman" w:cs="Times New Roman"/>
        </w:rPr>
        <w:t xml:space="preserve"> down to </w:t>
      </w:r>
      <w:r w:rsidR="00084926">
        <w:rPr>
          <w:rFonts w:eastAsia="Times New Roman" w:cs="Times New Roman"/>
        </w:rPr>
        <w:t xml:space="preserve">20 sites </w:t>
      </w:r>
      <w:r>
        <w:rPr>
          <w:rFonts w:eastAsia="Times New Roman" w:cs="Times New Roman"/>
        </w:rPr>
        <w:t>through a vetted process</w:t>
      </w:r>
      <w:r w:rsidR="00264655">
        <w:rPr>
          <w:rFonts w:eastAsia="Times New Roman" w:cs="Times New Roman"/>
        </w:rPr>
        <w:t xml:space="preserve">.  </w:t>
      </w:r>
      <w:r w:rsidR="00084926">
        <w:rPr>
          <w:rFonts w:eastAsia="Times New Roman" w:cs="Times New Roman"/>
        </w:rPr>
        <w:t xml:space="preserve"> </w:t>
      </w:r>
      <w:bookmarkStart w:id="0" w:name="_GoBack"/>
      <w:bookmarkEnd w:id="0"/>
      <w:r w:rsidR="00264655">
        <w:rPr>
          <w:rFonts w:eastAsia="Times New Roman" w:cs="Times New Roman"/>
        </w:rPr>
        <w:t>C</w:t>
      </w:r>
      <w:r w:rsidR="00084926">
        <w:rPr>
          <w:rFonts w:eastAsia="Times New Roman" w:cs="Times New Roman"/>
        </w:rPr>
        <w:t>lasses</w:t>
      </w:r>
      <w:r>
        <w:rPr>
          <w:rFonts w:eastAsia="Times New Roman" w:cs="Times New Roman"/>
        </w:rPr>
        <w:t xml:space="preserve"> </w:t>
      </w:r>
      <w:r w:rsidR="00264655">
        <w:rPr>
          <w:rFonts w:eastAsia="Times New Roman" w:cs="Times New Roman"/>
        </w:rPr>
        <w:t xml:space="preserve">at the sites </w:t>
      </w:r>
      <w:r>
        <w:rPr>
          <w:rFonts w:eastAsia="Times New Roman" w:cs="Times New Roman"/>
        </w:rPr>
        <w:t>would be</w:t>
      </w:r>
      <w:r w:rsidR="00084926">
        <w:rPr>
          <w:rFonts w:eastAsia="Times New Roman" w:cs="Times New Roman"/>
        </w:rPr>
        <w:t xml:space="preserve"> </w:t>
      </w:r>
      <w:r w:rsidR="00235B2F">
        <w:rPr>
          <w:rFonts w:eastAsia="Times New Roman" w:cs="Times New Roman"/>
        </w:rPr>
        <w:t>pre-approved</w:t>
      </w:r>
      <w:r w:rsidR="0008492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by using syllabi and assessing the course</w:t>
      </w:r>
      <w:r w:rsidR="000B3DA5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with a rigorous process to </w:t>
      </w:r>
      <w:r w:rsidR="00264655">
        <w:rPr>
          <w:rFonts w:eastAsia="Times New Roman" w:cs="Times New Roman"/>
        </w:rPr>
        <w:t>determine</w:t>
      </w:r>
      <w:r>
        <w:rPr>
          <w:rFonts w:eastAsia="Times New Roman" w:cs="Times New Roman"/>
        </w:rPr>
        <w:t xml:space="preserve"> if</w:t>
      </w:r>
      <w:r w:rsidR="000B3DA5">
        <w:rPr>
          <w:rFonts w:eastAsia="Times New Roman" w:cs="Times New Roman"/>
        </w:rPr>
        <w:t xml:space="preserve"> they are</w:t>
      </w:r>
      <w:r>
        <w:rPr>
          <w:rFonts w:eastAsia="Times New Roman" w:cs="Times New Roman"/>
        </w:rPr>
        <w:t xml:space="preserve"> appropriate for university credit.</w:t>
      </w:r>
    </w:p>
    <w:p w14:paraId="74D99E0A" w14:textId="1B549306" w:rsidR="00084926" w:rsidRDefault="00264655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How would we define</w:t>
      </w:r>
      <w:r w:rsidR="004D143F">
        <w:rPr>
          <w:rFonts w:eastAsia="Times New Roman" w:cs="Times New Roman"/>
        </w:rPr>
        <w:t xml:space="preserve"> “partner institution</w:t>
      </w:r>
      <w:r>
        <w:rPr>
          <w:rFonts w:eastAsia="Times New Roman" w:cs="Times New Roman"/>
        </w:rPr>
        <w:t>?</w:t>
      </w:r>
      <w:r w:rsidR="004D143F">
        <w:rPr>
          <w:rFonts w:eastAsia="Times New Roman" w:cs="Times New Roman"/>
        </w:rPr>
        <w:t xml:space="preserve">” The presenter </w:t>
      </w:r>
      <w:r w:rsidR="00492277">
        <w:rPr>
          <w:rFonts w:eastAsia="Times New Roman" w:cs="Times New Roman"/>
        </w:rPr>
        <w:t>explain</w:t>
      </w:r>
      <w:r w:rsidR="004D143F">
        <w:rPr>
          <w:rFonts w:eastAsia="Times New Roman" w:cs="Times New Roman"/>
        </w:rPr>
        <w:t>ed that the partner institution is the site school, and not universities who have partnerships with site schools.</w:t>
      </w:r>
    </w:p>
    <w:p w14:paraId="74D4316C" w14:textId="66DBE4F3" w:rsidR="005707C1" w:rsidRDefault="00492277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</w:t>
      </w:r>
      <w:r w:rsidR="004D143F">
        <w:rPr>
          <w:rFonts w:eastAsia="Times New Roman" w:cs="Times New Roman"/>
        </w:rPr>
        <w:t>ho would be</w:t>
      </w:r>
      <w:r w:rsidR="005707C1">
        <w:rPr>
          <w:rFonts w:eastAsia="Times New Roman" w:cs="Times New Roman"/>
        </w:rPr>
        <w:t xml:space="preserve"> receiving the </w:t>
      </w:r>
      <w:r w:rsidR="00235B2F">
        <w:rPr>
          <w:rFonts w:eastAsia="Times New Roman" w:cs="Times New Roman"/>
        </w:rPr>
        <w:t>students</w:t>
      </w:r>
      <w:r w:rsidR="004D143F">
        <w:rPr>
          <w:rFonts w:eastAsia="Times New Roman" w:cs="Times New Roman"/>
        </w:rPr>
        <w:t xml:space="preserve"> at these pre-vetted sites</w:t>
      </w:r>
      <w:r>
        <w:rPr>
          <w:rFonts w:eastAsia="Times New Roman" w:cs="Times New Roman"/>
        </w:rPr>
        <w:t xml:space="preserve">?  </w:t>
      </w:r>
      <w:r w:rsidR="004D143F">
        <w:rPr>
          <w:rFonts w:eastAsia="Times New Roman" w:cs="Times New Roman"/>
        </w:rPr>
        <w:t xml:space="preserve">The presenter replied that </w:t>
      </w:r>
      <w:r w:rsidR="005707C1">
        <w:rPr>
          <w:rFonts w:eastAsia="Times New Roman" w:cs="Times New Roman"/>
        </w:rPr>
        <w:t xml:space="preserve">every site will have a UA director there to receive the </w:t>
      </w:r>
      <w:r w:rsidR="00357FA8">
        <w:rPr>
          <w:rFonts w:eastAsia="Times New Roman" w:cs="Times New Roman"/>
        </w:rPr>
        <w:t>student</w:t>
      </w:r>
      <w:r w:rsidR="000B3DA5">
        <w:rPr>
          <w:rFonts w:eastAsia="Times New Roman" w:cs="Times New Roman"/>
        </w:rPr>
        <w:t>s</w:t>
      </w:r>
      <w:r w:rsidR="005707C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and </w:t>
      </w:r>
      <w:r w:rsidR="000B3DA5">
        <w:rPr>
          <w:rFonts w:eastAsia="Times New Roman" w:cs="Times New Roman"/>
        </w:rPr>
        <w:t>to provide</w:t>
      </w:r>
      <w:r w:rsidR="005707C1">
        <w:rPr>
          <w:rFonts w:eastAsia="Times New Roman" w:cs="Times New Roman"/>
        </w:rPr>
        <w:t xml:space="preserve"> onsite support. Not only have site</w:t>
      </w:r>
      <w:r w:rsidR="004D143F">
        <w:rPr>
          <w:rFonts w:eastAsia="Times New Roman" w:cs="Times New Roman"/>
        </w:rPr>
        <w:t>s</w:t>
      </w:r>
      <w:r w:rsidR="005707C1">
        <w:rPr>
          <w:rFonts w:eastAsia="Times New Roman" w:cs="Times New Roman"/>
        </w:rPr>
        <w:t xml:space="preserve"> agreed to </w:t>
      </w:r>
      <w:r w:rsidR="00357FA8">
        <w:rPr>
          <w:rFonts w:eastAsia="Times New Roman" w:cs="Times New Roman"/>
        </w:rPr>
        <w:t>take</w:t>
      </w:r>
      <w:r w:rsidR="005707C1">
        <w:rPr>
          <w:rFonts w:eastAsia="Times New Roman" w:cs="Times New Roman"/>
        </w:rPr>
        <w:t xml:space="preserve"> </w:t>
      </w:r>
      <w:r w:rsidR="00357FA8">
        <w:rPr>
          <w:rFonts w:eastAsia="Times New Roman" w:cs="Times New Roman"/>
        </w:rPr>
        <w:t>students</w:t>
      </w:r>
      <w:r w:rsidR="005707C1">
        <w:rPr>
          <w:rFonts w:eastAsia="Times New Roman" w:cs="Times New Roman"/>
        </w:rPr>
        <w:t xml:space="preserve"> </w:t>
      </w:r>
      <w:r w:rsidR="00357FA8">
        <w:rPr>
          <w:rFonts w:eastAsia="Times New Roman" w:cs="Times New Roman"/>
        </w:rPr>
        <w:t>but</w:t>
      </w:r>
      <w:r w:rsidR="005707C1">
        <w:rPr>
          <w:rFonts w:eastAsia="Times New Roman" w:cs="Times New Roman"/>
        </w:rPr>
        <w:t xml:space="preserve"> they can also house </w:t>
      </w:r>
      <w:r w:rsidR="00357FA8">
        <w:rPr>
          <w:rFonts w:eastAsia="Times New Roman" w:cs="Times New Roman"/>
        </w:rPr>
        <w:t>faculty</w:t>
      </w:r>
      <w:r w:rsidR="005707C1">
        <w:rPr>
          <w:rFonts w:eastAsia="Times New Roman" w:cs="Times New Roman"/>
        </w:rPr>
        <w:t xml:space="preserve"> as well.</w:t>
      </w:r>
    </w:p>
    <w:p w14:paraId="34CC9D33" w14:textId="787C39A5" w:rsidR="00623278" w:rsidRPr="00623278" w:rsidRDefault="00623278" w:rsidP="00623278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financial aid representative noted that Title IV can be used </w:t>
      </w:r>
      <w:r w:rsidR="002B57BE">
        <w:rPr>
          <w:rFonts w:eastAsia="Times New Roman" w:cs="Times New Roman"/>
        </w:rPr>
        <w:t xml:space="preserve">as long as </w:t>
      </w:r>
      <w:r>
        <w:rPr>
          <w:rFonts w:eastAsia="Times New Roman" w:cs="Times New Roman"/>
        </w:rPr>
        <w:t xml:space="preserve">payments are not going </w:t>
      </w:r>
      <w:r w:rsidR="002B57BE">
        <w:rPr>
          <w:rFonts w:eastAsia="Times New Roman" w:cs="Times New Roman"/>
        </w:rPr>
        <w:t>to a 3</w:t>
      </w:r>
      <w:r w:rsidR="002B57BE" w:rsidRPr="002B57BE">
        <w:rPr>
          <w:rFonts w:eastAsia="Times New Roman" w:cs="Times New Roman"/>
          <w:vertAlign w:val="superscript"/>
        </w:rPr>
        <w:t>rd</w:t>
      </w:r>
      <w:r>
        <w:rPr>
          <w:rFonts w:eastAsia="Times New Roman" w:cs="Times New Roman"/>
        </w:rPr>
        <w:t xml:space="preserve"> party, only UA programs can accept FAFSA funding</w:t>
      </w:r>
      <w:r w:rsidR="002B57BE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 xml:space="preserve">In terms of scholarships, if the committee limits students </w:t>
      </w:r>
      <w:r w:rsidR="002B57BE">
        <w:rPr>
          <w:rFonts w:eastAsia="Times New Roman" w:cs="Times New Roman"/>
        </w:rPr>
        <w:t>to 12</w:t>
      </w:r>
      <w:r>
        <w:rPr>
          <w:rFonts w:eastAsia="Times New Roman" w:cs="Times New Roman"/>
        </w:rPr>
        <w:t xml:space="preserve"> units</w:t>
      </w:r>
      <w:r w:rsidR="00492277">
        <w:rPr>
          <w:rFonts w:eastAsia="Times New Roman" w:cs="Times New Roman"/>
        </w:rPr>
        <w:t>,</w:t>
      </w:r>
      <w:r w:rsidR="002B57BE">
        <w:rPr>
          <w:rFonts w:eastAsia="Times New Roman" w:cs="Times New Roman"/>
        </w:rPr>
        <w:t xml:space="preserve"> then </w:t>
      </w:r>
      <w:r w:rsidR="00492277">
        <w:rPr>
          <w:rFonts w:eastAsia="Times New Roman" w:cs="Times New Roman"/>
        </w:rPr>
        <w:t>students would be</w:t>
      </w:r>
      <w:r w:rsidR="002B57BE">
        <w:rPr>
          <w:rFonts w:eastAsia="Times New Roman" w:cs="Times New Roman"/>
        </w:rPr>
        <w:t xml:space="preserve"> put in a position where th</w:t>
      </w:r>
      <w:r>
        <w:rPr>
          <w:rFonts w:eastAsia="Times New Roman" w:cs="Times New Roman"/>
        </w:rPr>
        <w:t>e</w:t>
      </w:r>
      <w:r w:rsidR="002B57BE">
        <w:rPr>
          <w:rFonts w:eastAsia="Times New Roman" w:cs="Times New Roman"/>
        </w:rPr>
        <w:t>y may not be able to renew</w:t>
      </w:r>
      <w:r>
        <w:rPr>
          <w:rFonts w:eastAsia="Times New Roman" w:cs="Times New Roman"/>
        </w:rPr>
        <w:t xml:space="preserve"> their scholarship since</w:t>
      </w:r>
      <w:r w:rsidR="002B57BE">
        <w:rPr>
          <w:rFonts w:eastAsia="Times New Roman" w:cs="Times New Roman"/>
        </w:rPr>
        <w:t xml:space="preserve"> 30 units </w:t>
      </w:r>
      <w:r>
        <w:rPr>
          <w:rFonts w:eastAsia="Times New Roman" w:cs="Times New Roman"/>
        </w:rPr>
        <w:t xml:space="preserve">completed in a year </w:t>
      </w:r>
      <w:r w:rsidR="002B57BE">
        <w:rPr>
          <w:rFonts w:eastAsia="Times New Roman" w:cs="Times New Roman"/>
        </w:rPr>
        <w:t>is need</w:t>
      </w:r>
      <w:r w:rsidR="00492277">
        <w:rPr>
          <w:rFonts w:eastAsia="Times New Roman" w:cs="Times New Roman"/>
        </w:rPr>
        <w:t>ed</w:t>
      </w:r>
      <w:r w:rsidR="002B57BE">
        <w:rPr>
          <w:rFonts w:eastAsia="Times New Roman" w:cs="Times New Roman"/>
        </w:rPr>
        <w:t xml:space="preserve"> to renew </w:t>
      </w:r>
      <w:r>
        <w:rPr>
          <w:rFonts w:eastAsia="Times New Roman" w:cs="Times New Roman"/>
        </w:rPr>
        <w:t xml:space="preserve">tuition scholarships like the </w:t>
      </w:r>
      <w:r w:rsidR="00492277">
        <w:rPr>
          <w:rFonts w:eastAsia="Times New Roman" w:cs="Times New Roman"/>
        </w:rPr>
        <w:t>W</w:t>
      </w:r>
      <w:r>
        <w:rPr>
          <w:rFonts w:eastAsia="Times New Roman" w:cs="Times New Roman"/>
        </w:rPr>
        <w:t xml:space="preserve">ildcat </w:t>
      </w:r>
      <w:r w:rsidR="00492277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xcellence </w:t>
      </w:r>
      <w:r w:rsidR="00492277">
        <w:rPr>
          <w:rFonts w:eastAsia="Times New Roman" w:cs="Times New Roman"/>
        </w:rPr>
        <w:t>A</w:t>
      </w:r>
      <w:r>
        <w:rPr>
          <w:rFonts w:eastAsia="Times New Roman" w:cs="Times New Roman"/>
        </w:rPr>
        <w:t>ward.</w:t>
      </w:r>
    </w:p>
    <w:p w14:paraId="46EE1474" w14:textId="0A43633F" w:rsidR="000F7556" w:rsidRDefault="00626ECF" w:rsidP="002B57BE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presenter noted that a partnership would take place between the g</w:t>
      </w:r>
      <w:r w:rsidR="002B57BE">
        <w:rPr>
          <w:rFonts w:eastAsia="Times New Roman" w:cs="Times New Roman"/>
        </w:rPr>
        <w:t xml:space="preserve">lobal </w:t>
      </w:r>
      <w:r w:rsidR="00505333">
        <w:rPr>
          <w:rFonts w:eastAsia="Times New Roman" w:cs="Times New Roman"/>
        </w:rPr>
        <w:t>curriculum</w:t>
      </w:r>
      <w:r w:rsidR="002B57BE">
        <w:rPr>
          <w:rFonts w:eastAsia="Times New Roman" w:cs="Times New Roman"/>
        </w:rPr>
        <w:t xml:space="preserve"> </w:t>
      </w:r>
      <w:r w:rsidR="000F7556">
        <w:rPr>
          <w:rFonts w:eastAsia="Times New Roman" w:cs="Times New Roman"/>
        </w:rPr>
        <w:t>team</w:t>
      </w:r>
      <w:r w:rsidR="002B57B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 departments to accommodate implementation in terms of sites and courses. The global team can also help with resources</w:t>
      </w:r>
      <w:r w:rsidR="000F7556">
        <w:rPr>
          <w:rFonts w:eastAsia="Times New Roman" w:cs="Times New Roman"/>
        </w:rPr>
        <w:t xml:space="preserve">, but it will be less work </w:t>
      </w:r>
      <w:r>
        <w:rPr>
          <w:rFonts w:eastAsia="Times New Roman" w:cs="Times New Roman"/>
        </w:rPr>
        <w:t xml:space="preserve">for everyone </w:t>
      </w:r>
      <w:r w:rsidR="000F7556">
        <w:rPr>
          <w:rFonts w:eastAsia="Times New Roman" w:cs="Times New Roman"/>
        </w:rPr>
        <w:t>in the long run</w:t>
      </w:r>
      <w:r w:rsidR="00585360">
        <w:rPr>
          <w:rFonts w:eastAsia="Times New Roman" w:cs="Times New Roman"/>
        </w:rPr>
        <w:t xml:space="preserve"> as </w:t>
      </w:r>
      <w:r w:rsidR="000F7556">
        <w:rPr>
          <w:rFonts w:eastAsia="Times New Roman" w:cs="Times New Roman"/>
        </w:rPr>
        <w:t>this</w:t>
      </w:r>
      <w:r>
        <w:rPr>
          <w:rFonts w:eastAsia="Times New Roman" w:cs="Times New Roman"/>
        </w:rPr>
        <w:t xml:space="preserve"> policy will</w:t>
      </w:r>
      <w:r w:rsidR="000F755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simplify and pre-</w:t>
      </w:r>
      <w:r w:rsidR="000F7556">
        <w:rPr>
          <w:rFonts w:eastAsia="Times New Roman" w:cs="Times New Roman"/>
        </w:rPr>
        <w:t>approve sites,</w:t>
      </w:r>
      <w:r w:rsidR="00952BA0">
        <w:rPr>
          <w:rFonts w:eastAsia="Times New Roman" w:cs="Times New Roman"/>
        </w:rPr>
        <w:t xml:space="preserve"> but</w:t>
      </w:r>
      <w:r w:rsidR="000F7556">
        <w:rPr>
          <w:rFonts w:eastAsia="Times New Roman" w:cs="Times New Roman"/>
        </w:rPr>
        <w:t xml:space="preserve"> the d</w:t>
      </w:r>
      <w:r w:rsidR="00952BA0">
        <w:rPr>
          <w:rFonts w:eastAsia="Times New Roman" w:cs="Times New Roman"/>
        </w:rPr>
        <w:t xml:space="preserve">epartment should vet the class for </w:t>
      </w:r>
      <w:r w:rsidR="00505333">
        <w:rPr>
          <w:rFonts w:eastAsia="Times New Roman" w:cs="Times New Roman"/>
        </w:rPr>
        <w:t>requirement</w:t>
      </w:r>
      <w:r w:rsidR="000F7556">
        <w:rPr>
          <w:rFonts w:eastAsia="Times New Roman" w:cs="Times New Roman"/>
        </w:rPr>
        <w:t xml:space="preserve"> matching</w:t>
      </w:r>
      <w:r w:rsidR="00952BA0">
        <w:rPr>
          <w:rFonts w:eastAsia="Times New Roman" w:cs="Times New Roman"/>
        </w:rPr>
        <w:t xml:space="preserve"> in the degree program.</w:t>
      </w:r>
      <w:r w:rsidR="000F7556">
        <w:rPr>
          <w:rFonts w:eastAsia="Times New Roman" w:cs="Times New Roman"/>
        </w:rPr>
        <w:t xml:space="preserve"> </w:t>
      </w:r>
      <w:r w:rsidR="003C6E1D">
        <w:rPr>
          <w:rFonts w:eastAsia="Times New Roman" w:cs="Times New Roman"/>
        </w:rPr>
        <w:t>Initial work is needed</w:t>
      </w:r>
      <w:r w:rsidR="00492277">
        <w:rPr>
          <w:rFonts w:eastAsia="Times New Roman" w:cs="Times New Roman"/>
        </w:rPr>
        <w:t>,</w:t>
      </w:r>
      <w:r w:rsidR="003C6E1D">
        <w:rPr>
          <w:rFonts w:eastAsia="Times New Roman" w:cs="Times New Roman"/>
        </w:rPr>
        <w:t xml:space="preserve"> </w:t>
      </w:r>
      <w:r w:rsidR="00952BA0">
        <w:rPr>
          <w:rFonts w:eastAsia="Times New Roman" w:cs="Times New Roman"/>
        </w:rPr>
        <w:t>but in the long run</w:t>
      </w:r>
      <w:r w:rsidR="00492277">
        <w:rPr>
          <w:rFonts w:eastAsia="Times New Roman" w:cs="Times New Roman"/>
        </w:rPr>
        <w:t>, the process</w:t>
      </w:r>
      <w:r w:rsidR="00952BA0">
        <w:rPr>
          <w:rFonts w:eastAsia="Times New Roman" w:cs="Times New Roman"/>
        </w:rPr>
        <w:t xml:space="preserve"> will save time. </w:t>
      </w:r>
    </w:p>
    <w:p w14:paraId="4FFA8013" w14:textId="71E04363" w:rsidR="00625032" w:rsidRDefault="00492277" w:rsidP="002B57BE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Will unit</w:t>
      </w:r>
      <w:r w:rsidR="00495A24">
        <w:rPr>
          <w:rFonts w:eastAsia="Times New Roman" w:cs="Times New Roman"/>
        </w:rPr>
        <w:t xml:space="preserve"> place holder</w:t>
      </w:r>
      <w:r>
        <w:rPr>
          <w:rFonts w:eastAsia="Times New Roman" w:cs="Times New Roman"/>
        </w:rPr>
        <w:t>s be used?  Yes,</w:t>
      </w:r>
      <w:r w:rsidR="000F7556">
        <w:rPr>
          <w:rFonts w:eastAsia="Times New Roman" w:cs="Times New Roman"/>
        </w:rPr>
        <w:t xml:space="preserve"> there will be place holder </w:t>
      </w:r>
      <w:r w:rsidR="00505333">
        <w:rPr>
          <w:rFonts w:eastAsia="Times New Roman" w:cs="Times New Roman"/>
        </w:rPr>
        <w:t>units</w:t>
      </w:r>
      <w:r w:rsidR="00495A24">
        <w:rPr>
          <w:rFonts w:eastAsia="Times New Roman" w:cs="Times New Roman"/>
        </w:rPr>
        <w:t xml:space="preserve"> for courses </w:t>
      </w:r>
      <w:r w:rsidR="00585360">
        <w:rPr>
          <w:rFonts w:eastAsia="Times New Roman" w:cs="Times New Roman"/>
        </w:rPr>
        <w:t>until</w:t>
      </w:r>
      <w:r w:rsidR="00495A24">
        <w:rPr>
          <w:rFonts w:eastAsia="Times New Roman" w:cs="Times New Roman"/>
        </w:rPr>
        <w:t xml:space="preserve"> they transfer in </w:t>
      </w:r>
      <w:r w:rsidR="00585360">
        <w:rPr>
          <w:rFonts w:eastAsia="Times New Roman" w:cs="Times New Roman"/>
        </w:rPr>
        <w:t xml:space="preserve">as this </w:t>
      </w:r>
      <w:r w:rsidR="00AB73C9">
        <w:rPr>
          <w:rFonts w:eastAsia="Times New Roman" w:cs="Times New Roman"/>
        </w:rPr>
        <w:t xml:space="preserve">process </w:t>
      </w:r>
      <w:r w:rsidR="00585360">
        <w:rPr>
          <w:rFonts w:eastAsia="Times New Roman" w:cs="Times New Roman"/>
        </w:rPr>
        <w:t xml:space="preserve">enables </w:t>
      </w:r>
      <w:r w:rsidR="00AB73C9">
        <w:rPr>
          <w:rFonts w:eastAsia="Times New Roman" w:cs="Times New Roman"/>
        </w:rPr>
        <w:t xml:space="preserve">federal aid </w:t>
      </w:r>
      <w:r w:rsidR="00585360">
        <w:rPr>
          <w:rFonts w:eastAsia="Times New Roman" w:cs="Times New Roman"/>
        </w:rPr>
        <w:t>disbursement.</w:t>
      </w:r>
    </w:p>
    <w:p w14:paraId="3F12C6FA" w14:textId="0C16BEB8" w:rsidR="007C707F" w:rsidRPr="00F51800" w:rsidRDefault="00492277" w:rsidP="00F5180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AB73C9">
        <w:rPr>
          <w:rFonts w:eastAsia="Times New Roman" w:cs="Times New Roman"/>
        </w:rPr>
        <w:t xml:space="preserve">he </w:t>
      </w:r>
      <w:r w:rsidR="00625032">
        <w:rPr>
          <w:rFonts w:eastAsia="Times New Roman" w:cs="Times New Roman"/>
        </w:rPr>
        <w:t>UA only requires 30 units in residence to earn</w:t>
      </w:r>
      <w:r w:rsidR="00AB73C9">
        <w:rPr>
          <w:rFonts w:eastAsia="Times New Roman" w:cs="Times New Roman"/>
        </w:rPr>
        <w:t xml:space="preserve"> a</w:t>
      </w:r>
      <w:r w:rsidR="00625032">
        <w:rPr>
          <w:rFonts w:eastAsia="Times New Roman" w:cs="Times New Roman"/>
        </w:rPr>
        <w:t xml:space="preserve"> </w:t>
      </w:r>
      <w:r w:rsidR="00AB73C9">
        <w:rPr>
          <w:rFonts w:eastAsia="Times New Roman" w:cs="Times New Roman"/>
        </w:rPr>
        <w:t>bachelor’s</w:t>
      </w:r>
      <w:r w:rsidR="00625032">
        <w:rPr>
          <w:rFonts w:eastAsia="Times New Roman" w:cs="Times New Roman"/>
        </w:rPr>
        <w:t xml:space="preserve"> degree</w:t>
      </w:r>
      <w:r w:rsidR="00585360">
        <w:rPr>
          <w:rFonts w:eastAsia="Times New Roman" w:cs="Times New Roman"/>
        </w:rPr>
        <w:t>.  W</w:t>
      </w:r>
      <w:r w:rsidR="00625032">
        <w:rPr>
          <w:rFonts w:eastAsia="Times New Roman" w:cs="Times New Roman"/>
        </w:rPr>
        <w:t>ith this</w:t>
      </w:r>
      <w:r w:rsidR="00AB73C9">
        <w:rPr>
          <w:rFonts w:eastAsia="Times New Roman" w:cs="Times New Roman"/>
        </w:rPr>
        <w:t xml:space="preserve"> policy,</w:t>
      </w:r>
      <w:r w:rsidR="00625032">
        <w:rPr>
          <w:rFonts w:eastAsia="Times New Roman" w:cs="Times New Roman"/>
        </w:rPr>
        <w:t xml:space="preserve"> </w:t>
      </w:r>
      <w:r w:rsidR="00AB73C9">
        <w:rPr>
          <w:rFonts w:eastAsia="Times New Roman" w:cs="Times New Roman"/>
        </w:rPr>
        <w:t>students</w:t>
      </w:r>
      <w:r w:rsidR="00625032">
        <w:rPr>
          <w:rFonts w:eastAsia="Times New Roman" w:cs="Times New Roman"/>
        </w:rPr>
        <w:t xml:space="preserve"> could </w:t>
      </w:r>
      <w:r w:rsidR="00AB73C9">
        <w:rPr>
          <w:rFonts w:eastAsia="Times New Roman" w:cs="Times New Roman"/>
        </w:rPr>
        <w:t>graduate without ever taking a class fr</w:t>
      </w:r>
      <w:r w:rsidR="00585360">
        <w:rPr>
          <w:rFonts w:eastAsia="Times New Roman" w:cs="Times New Roman"/>
        </w:rPr>
        <w:t>o</w:t>
      </w:r>
      <w:r w:rsidR="00AB73C9">
        <w:rPr>
          <w:rFonts w:eastAsia="Times New Roman" w:cs="Times New Roman"/>
        </w:rPr>
        <w:t xml:space="preserve">m a </w:t>
      </w:r>
      <w:r w:rsidR="00585360">
        <w:rPr>
          <w:rFonts w:eastAsia="Times New Roman" w:cs="Times New Roman"/>
        </w:rPr>
        <w:t>U</w:t>
      </w:r>
      <w:r w:rsidR="00AB73C9">
        <w:rPr>
          <w:rFonts w:eastAsia="Times New Roman" w:cs="Times New Roman"/>
        </w:rPr>
        <w:t>niversity of Arizona professor</w:t>
      </w:r>
      <w:r>
        <w:rPr>
          <w:rFonts w:eastAsia="Times New Roman" w:cs="Times New Roman"/>
        </w:rPr>
        <w:t xml:space="preserve"> or instructor</w:t>
      </w:r>
      <w:r w:rsidR="00AB73C9">
        <w:rPr>
          <w:rFonts w:eastAsia="Times New Roman" w:cs="Times New Roman"/>
        </w:rPr>
        <w:t>. The presenter suggested</w:t>
      </w:r>
      <w:r w:rsidR="00625032">
        <w:rPr>
          <w:rFonts w:eastAsia="Times New Roman" w:cs="Times New Roman"/>
        </w:rPr>
        <w:t xml:space="preserve"> </w:t>
      </w:r>
      <w:r w:rsidR="00AB73C9">
        <w:rPr>
          <w:rFonts w:eastAsia="Times New Roman" w:cs="Times New Roman"/>
        </w:rPr>
        <w:t>that students should be made to spend their last semester a</w:t>
      </w:r>
      <w:r w:rsidR="00625032">
        <w:rPr>
          <w:rFonts w:eastAsia="Times New Roman" w:cs="Times New Roman"/>
        </w:rPr>
        <w:t xml:space="preserve">t the </w:t>
      </w:r>
      <w:r w:rsidR="00AB73C9">
        <w:rPr>
          <w:rFonts w:eastAsia="Times New Roman" w:cs="Times New Roman"/>
        </w:rPr>
        <w:t xml:space="preserve">University of Arizona. This can be done because </w:t>
      </w:r>
      <w:r w:rsidR="00625032">
        <w:rPr>
          <w:rFonts w:eastAsia="Times New Roman" w:cs="Times New Roman"/>
        </w:rPr>
        <w:t xml:space="preserve">very few </w:t>
      </w:r>
      <w:r w:rsidR="00AB73C9">
        <w:rPr>
          <w:rFonts w:eastAsia="Times New Roman" w:cs="Times New Roman"/>
        </w:rPr>
        <w:t>students study</w:t>
      </w:r>
      <w:r w:rsidR="00625032">
        <w:rPr>
          <w:rFonts w:eastAsia="Times New Roman" w:cs="Times New Roman"/>
        </w:rPr>
        <w:t xml:space="preserve"> abroad senior year</w:t>
      </w:r>
      <w:r w:rsidR="00AB73C9">
        <w:rPr>
          <w:rFonts w:eastAsia="Times New Roman" w:cs="Times New Roman"/>
        </w:rPr>
        <w:t xml:space="preserve"> anyways, and even fewer do it their last semester.</w:t>
      </w:r>
    </w:p>
    <w:p w14:paraId="27642428" w14:textId="77777777" w:rsidR="007C707F" w:rsidRPr="00522ECA" w:rsidRDefault="007C707F" w:rsidP="007C707F">
      <w:pPr>
        <w:ind w:left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 without guest:</w:t>
      </w:r>
    </w:p>
    <w:p w14:paraId="70AE2290" w14:textId="77777777" w:rsidR="00585360" w:rsidRDefault="00AB73C9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Members were concerned with the push for a fall s</w:t>
      </w:r>
      <w:r w:rsidR="007C707F">
        <w:rPr>
          <w:rFonts w:eastAsia="Times New Roman" w:cs="Times New Roman"/>
        </w:rPr>
        <w:t>tart term</w:t>
      </w:r>
      <w:r w:rsidR="00585360">
        <w:rPr>
          <w:rFonts w:eastAsia="Times New Roman" w:cs="Times New Roman"/>
        </w:rPr>
        <w:t xml:space="preserve">.  </w:t>
      </w:r>
    </w:p>
    <w:p w14:paraId="7AF75840" w14:textId="0D247400" w:rsidR="00585360" w:rsidRDefault="00585360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AB73C9">
        <w:rPr>
          <w:rFonts w:eastAsia="Times New Roman" w:cs="Times New Roman"/>
        </w:rPr>
        <w:t>here is a large workload issue</w:t>
      </w:r>
      <w:r>
        <w:rPr>
          <w:rFonts w:eastAsia="Times New Roman" w:cs="Times New Roman"/>
        </w:rPr>
        <w:t>.  How will it be managed?</w:t>
      </w:r>
    </w:p>
    <w:p w14:paraId="1CC3C8A5" w14:textId="77777777" w:rsidR="00585360" w:rsidRDefault="00585360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Should we require students to take </w:t>
      </w:r>
      <w:r w:rsidR="00AB73C9">
        <w:rPr>
          <w:rFonts w:eastAsia="Times New Roman" w:cs="Times New Roman"/>
        </w:rPr>
        <w:t xml:space="preserve">foreign language </w:t>
      </w:r>
      <w:r>
        <w:rPr>
          <w:rFonts w:eastAsia="Times New Roman" w:cs="Times New Roman"/>
        </w:rPr>
        <w:t xml:space="preserve">while they are abroad?  </w:t>
      </w:r>
    </w:p>
    <w:p w14:paraId="629349E1" w14:textId="68B83C24" w:rsidR="00585360" w:rsidRDefault="00585360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8352DF">
        <w:rPr>
          <w:rFonts w:eastAsia="Times New Roman" w:cs="Times New Roman"/>
        </w:rPr>
        <w:t xml:space="preserve">he unit cap </w:t>
      </w:r>
      <w:r>
        <w:rPr>
          <w:rFonts w:eastAsia="Times New Roman" w:cs="Times New Roman"/>
        </w:rPr>
        <w:t xml:space="preserve">is an </w:t>
      </w:r>
      <w:r w:rsidR="008352DF">
        <w:rPr>
          <w:rFonts w:eastAsia="Times New Roman" w:cs="Times New Roman"/>
        </w:rPr>
        <w:t xml:space="preserve">issue. </w:t>
      </w:r>
      <w:r>
        <w:rPr>
          <w:rFonts w:eastAsia="Times New Roman" w:cs="Times New Roman"/>
        </w:rPr>
        <w:t>Should we set a limit and what should it be?</w:t>
      </w:r>
    </w:p>
    <w:p w14:paraId="78938251" w14:textId="77777777" w:rsidR="00585360" w:rsidRDefault="00585360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How would we</w:t>
      </w:r>
      <w:r w:rsidR="008352DF">
        <w:rPr>
          <w:rFonts w:eastAsia="Times New Roman" w:cs="Times New Roman"/>
        </w:rPr>
        <w:t xml:space="preserve"> implement</w:t>
      </w:r>
      <w:r>
        <w:rPr>
          <w:rFonts w:eastAsia="Times New Roman" w:cs="Times New Roman"/>
        </w:rPr>
        <w:t xml:space="preserve"> </w:t>
      </w:r>
      <w:r w:rsidR="008352DF">
        <w:rPr>
          <w:rFonts w:eastAsia="Times New Roman" w:cs="Times New Roman"/>
        </w:rPr>
        <w:t>this policy</w:t>
      </w:r>
      <w:r>
        <w:rPr>
          <w:rFonts w:eastAsia="Times New Roman" w:cs="Times New Roman"/>
        </w:rPr>
        <w:t>?</w:t>
      </w:r>
    </w:p>
    <w:p w14:paraId="025B8C8E" w14:textId="39F16FCC" w:rsidR="00585360" w:rsidRDefault="00585360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What does it mean to have a UA degree if students can complete their degree without ever taking a class from a UA professor or instructor?</w:t>
      </w:r>
      <w:r w:rsidR="008352DF">
        <w:rPr>
          <w:rFonts w:eastAsia="Times New Roman" w:cs="Times New Roman"/>
        </w:rPr>
        <w:t xml:space="preserve"> </w:t>
      </w:r>
    </w:p>
    <w:p w14:paraId="2DB1E098" w14:textId="75FEA17F" w:rsidR="007C707F" w:rsidRDefault="00585360" w:rsidP="007C707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proposal should be cleaned up.  </w:t>
      </w:r>
    </w:p>
    <w:p w14:paraId="499B18FA" w14:textId="0800F38F" w:rsidR="00625032" w:rsidRDefault="00625032" w:rsidP="00625032">
      <w:pPr>
        <w:rPr>
          <w:rFonts w:eastAsia="Times New Roman" w:cs="Times New Roman"/>
        </w:rPr>
      </w:pPr>
    </w:p>
    <w:p w14:paraId="278C6AC0" w14:textId="0CE03BD9" w:rsidR="00625032" w:rsidRPr="009F6776" w:rsidRDefault="009F6776" w:rsidP="009F6776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The </w:t>
      </w:r>
      <w:r w:rsidR="00FF2270">
        <w:rPr>
          <w:rFonts w:eastAsia="Times New Roman" w:cs="Times New Roman"/>
          <w:b/>
        </w:rPr>
        <w:t>Council</w:t>
      </w:r>
      <w:r>
        <w:rPr>
          <w:rFonts w:eastAsia="Times New Roman" w:cs="Times New Roman"/>
          <w:b/>
        </w:rPr>
        <w:t xml:space="preserve"> decided to table the discussion </w:t>
      </w:r>
      <w:r w:rsidR="00585360">
        <w:rPr>
          <w:rFonts w:eastAsia="Times New Roman" w:cs="Times New Roman"/>
          <w:b/>
        </w:rPr>
        <w:t>because</w:t>
      </w:r>
      <w:r>
        <w:rPr>
          <w:rFonts w:eastAsia="Times New Roman" w:cs="Times New Roman"/>
          <w:b/>
        </w:rPr>
        <w:t xml:space="preserve"> the</w:t>
      </w:r>
      <w:r w:rsidR="00585360">
        <w:rPr>
          <w:rFonts w:eastAsia="Times New Roman" w:cs="Times New Roman"/>
          <w:b/>
        </w:rPr>
        <w:t>re were too many unanswered</w:t>
      </w:r>
      <w:r>
        <w:rPr>
          <w:rFonts w:eastAsia="Times New Roman" w:cs="Times New Roman"/>
          <w:b/>
        </w:rPr>
        <w:t xml:space="preserve"> questions</w:t>
      </w:r>
      <w:r w:rsidR="00585360">
        <w:rPr>
          <w:rFonts w:eastAsia="Times New Roman" w:cs="Times New Roman"/>
          <w:b/>
        </w:rPr>
        <w:t xml:space="preserve">.  </w:t>
      </w:r>
      <w:r w:rsidR="00FF2270">
        <w:rPr>
          <w:rFonts w:eastAsia="Times New Roman" w:cs="Times New Roman"/>
          <w:b/>
        </w:rPr>
        <w:t>Members will send comments to the email list and the questions will be posed to UA Global.  Neel will meet with them to provide some advice and guidance.</w:t>
      </w:r>
    </w:p>
    <w:p w14:paraId="077B861D" w14:textId="77777777" w:rsidR="009C28D9" w:rsidRDefault="009C28D9" w:rsidP="009C28D9">
      <w:pPr>
        <w:pStyle w:val="ListParagraph"/>
        <w:rPr>
          <w:rFonts w:eastAsia="Times New Roman" w:cs="Times New Roman"/>
        </w:rPr>
      </w:pPr>
    </w:p>
    <w:p w14:paraId="4D48BFB3" w14:textId="39FC8E3A" w:rsidR="00164BC6" w:rsidRDefault="00506D05" w:rsidP="00164BC6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C28D9">
        <w:rPr>
          <w:rFonts w:eastAsia="Times New Roman" w:cs="Times New Roman"/>
        </w:rPr>
        <w:t>Proposal to Replace the Academic Standing, Progress, Probation, and Disqualification Policy with the Academic Eligibility Policy – submitted by Student Success and Retention Innovation (Cynthia Demetriou will answer questions)</w:t>
      </w:r>
    </w:p>
    <w:p w14:paraId="28E92854" w14:textId="3A28D072" w:rsidR="00964A60" w:rsidRDefault="00964A60" w:rsidP="00964A60">
      <w:pPr>
        <w:rPr>
          <w:rFonts w:eastAsia="Times New Roman" w:cs="Times New Roman"/>
        </w:rPr>
      </w:pPr>
    </w:p>
    <w:p w14:paraId="1117C4A7" w14:textId="6A55D051" w:rsidR="00D75292" w:rsidRDefault="000B5477" w:rsidP="0018706D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This policy is to help</w:t>
      </w:r>
      <w:r w:rsidR="00A40487">
        <w:rPr>
          <w:rFonts w:eastAsia="Times New Roman" w:cs="Times New Roman"/>
        </w:rPr>
        <w:t xml:space="preserve"> </w:t>
      </w:r>
      <w:r w:rsidR="00D75292">
        <w:rPr>
          <w:rFonts w:eastAsia="Times New Roman" w:cs="Times New Roman"/>
        </w:rPr>
        <w:t>students</w:t>
      </w:r>
      <w:r w:rsidR="00A40487">
        <w:rPr>
          <w:rFonts w:eastAsia="Times New Roman" w:cs="Times New Roman"/>
        </w:rPr>
        <w:t xml:space="preserve"> persis</w:t>
      </w:r>
      <w:r w:rsidR="00946901">
        <w:rPr>
          <w:rFonts w:eastAsia="Times New Roman" w:cs="Times New Roman"/>
        </w:rPr>
        <w:t xml:space="preserve">t to degree </w:t>
      </w:r>
      <w:r w:rsidR="00D75292">
        <w:rPr>
          <w:rFonts w:eastAsia="Times New Roman" w:cs="Times New Roman"/>
        </w:rPr>
        <w:t>completion</w:t>
      </w:r>
      <w:r w:rsidR="00946901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The g</w:t>
      </w:r>
      <w:r w:rsidR="00D75292">
        <w:rPr>
          <w:rFonts w:eastAsia="Times New Roman" w:cs="Times New Roman"/>
        </w:rPr>
        <w:t xml:space="preserve">oal </w:t>
      </w:r>
      <w:r>
        <w:rPr>
          <w:rFonts w:eastAsia="Times New Roman" w:cs="Times New Roman"/>
        </w:rPr>
        <w:t>is to refine</w:t>
      </w:r>
      <w:r w:rsidR="00D7529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the </w:t>
      </w:r>
      <w:r w:rsidR="00D75292">
        <w:rPr>
          <w:rFonts w:eastAsia="Times New Roman" w:cs="Times New Roman"/>
        </w:rPr>
        <w:t xml:space="preserve">policy to provide intervention when </w:t>
      </w:r>
      <w:r w:rsidR="00FF2270">
        <w:rPr>
          <w:rFonts w:eastAsia="Times New Roman" w:cs="Times New Roman"/>
        </w:rPr>
        <w:t>students</w:t>
      </w:r>
      <w:r>
        <w:rPr>
          <w:rFonts w:eastAsia="Times New Roman" w:cs="Times New Roman"/>
        </w:rPr>
        <w:t xml:space="preserve"> need it. </w:t>
      </w:r>
      <w:r w:rsidR="00FF2270">
        <w:rPr>
          <w:rFonts w:eastAsia="Times New Roman" w:cs="Times New Roman"/>
        </w:rPr>
        <w:t>Provost</w:t>
      </w:r>
      <w:r>
        <w:rPr>
          <w:rFonts w:eastAsia="Times New Roman" w:cs="Times New Roman"/>
        </w:rPr>
        <w:t xml:space="preserve"> </w:t>
      </w:r>
      <w:r w:rsidR="00D75292">
        <w:rPr>
          <w:rFonts w:eastAsia="Times New Roman" w:cs="Times New Roman"/>
        </w:rPr>
        <w:t xml:space="preserve">Goldberg </w:t>
      </w:r>
      <w:r w:rsidR="00FF2270">
        <w:rPr>
          <w:rFonts w:eastAsia="Times New Roman" w:cs="Times New Roman"/>
        </w:rPr>
        <w:t>is supportive of the initiative</w:t>
      </w:r>
      <w:r w:rsidR="00D752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Elliot Che</w:t>
      </w:r>
      <w:r w:rsidR="00FF2270">
        <w:rPr>
          <w:rFonts w:eastAsia="Times New Roman" w:cs="Times New Roman"/>
        </w:rPr>
        <w:t xml:space="preserve">u </w:t>
      </w:r>
      <w:r>
        <w:rPr>
          <w:rFonts w:eastAsia="Times New Roman" w:cs="Times New Roman"/>
        </w:rPr>
        <w:t xml:space="preserve">stated that the policy </w:t>
      </w:r>
      <w:r w:rsidR="00FF2270">
        <w:rPr>
          <w:rFonts w:eastAsia="Times New Roman" w:cs="Times New Roman"/>
        </w:rPr>
        <w:t>still allows</w:t>
      </w:r>
      <w:r w:rsidR="00D75292" w:rsidRPr="00D75292">
        <w:rPr>
          <w:rFonts w:eastAsia="Times New Roman" w:cs="Times New Roman"/>
        </w:rPr>
        <w:t xml:space="preserve"> colleges</w:t>
      </w:r>
      <w:r w:rsidR="00FF2270">
        <w:rPr>
          <w:rFonts w:eastAsia="Times New Roman" w:cs="Times New Roman"/>
        </w:rPr>
        <w:t xml:space="preserve"> to make college-level decisions regarding college probation and college disqualification</w:t>
      </w:r>
      <w:r w:rsidR="00D75292" w:rsidRPr="00D75292">
        <w:rPr>
          <w:rFonts w:eastAsia="Times New Roman" w:cs="Times New Roman"/>
        </w:rPr>
        <w:t xml:space="preserve">, but </w:t>
      </w:r>
      <w:r w:rsidR="00FF2270">
        <w:rPr>
          <w:rFonts w:eastAsia="Times New Roman" w:cs="Times New Roman"/>
        </w:rPr>
        <w:t>the policy also establishes</w:t>
      </w:r>
      <w:r>
        <w:rPr>
          <w:rFonts w:eastAsia="Times New Roman" w:cs="Times New Roman"/>
        </w:rPr>
        <w:t xml:space="preserve"> a system across campus </w:t>
      </w:r>
      <w:r w:rsidR="00FF2270">
        <w:rPr>
          <w:rFonts w:eastAsia="Times New Roman" w:cs="Times New Roman"/>
        </w:rPr>
        <w:t>for the institution-level of probation and ineligibility.  Students will receive intervention</w:t>
      </w:r>
      <w:r>
        <w:rPr>
          <w:rFonts w:eastAsia="Times New Roman" w:cs="Times New Roman"/>
        </w:rPr>
        <w:t xml:space="preserve">. The current policy makes it so that </w:t>
      </w:r>
      <w:r w:rsidRPr="00D75292">
        <w:rPr>
          <w:rFonts w:eastAsia="Times New Roman" w:cs="Times New Roman"/>
        </w:rPr>
        <w:t>students</w:t>
      </w:r>
      <w:r>
        <w:rPr>
          <w:rFonts w:eastAsia="Times New Roman" w:cs="Times New Roman"/>
        </w:rPr>
        <w:t xml:space="preserve"> who go on probation are </w:t>
      </w:r>
      <w:r w:rsidR="00D75292" w:rsidRPr="00D75292">
        <w:rPr>
          <w:rFonts w:eastAsia="Times New Roman" w:cs="Times New Roman"/>
        </w:rPr>
        <w:t xml:space="preserve">less </w:t>
      </w:r>
      <w:r w:rsidRPr="00D75292">
        <w:rPr>
          <w:rFonts w:eastAsia="Times New Roman" w:cs="Times New Roman"/>
        </w:rPr>
        <w:t>likely</w:t>
      </w:r>
      <w:r w:rsidR="00D75292" w:rsidRPr="00D75292">
        <w:rPr>
          <w:rFonts w:eastAsia="Times New Roman" w:cs="Times New Roman"/>
        </w:rPr>
        <w:t xml:space="preserve"> to graduate, and </w:t>
      </w:r>
      <w:r w:rsidRPr="00D75292">
        <w:rPr>
          <w:rFonts w:eastAsia="Times New Roman" w:cs="Times New Roman"/>
        </w:rPr>
        <w:t>it’s</w:t>
      </w:r>
      <w:r w:rsidR="00D75292" w:rsidRPr="00D75292">
        <w:rPr>
          <w:rFonts w:eastAsia="Times New Roman" w:cs="Times New Roman"/>
        </w:rPr>
        <w:t xml:space="preserve"> affecting minority populations the most</w:t>
      </w:r>
      <w:r>
        <w:rPr>
          <w:rFonts w:eastAsia="Times New Roman" w:cs="Times New Roman"/>
        </w:rPr>
        <w:t>.</w:t>
      </w:r>
    </w:p>
    <w:p w14:paraId="0FBD632C" w14:textId="0C056DC5" w:rsidR="00964A60" w:rsidRPr="00850CE6" w:rsidRDefault="00946901" w:rsidP="00964A60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6F9240E2" w14:textId="77777777" w:rsidR="00964A60" w:rsidRPr="00522ECA" w:rsidRDefault="00964A60" w:rsidP="00964A60">
      <w:pPr>
        <w:ind w:firstLine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Discussion:</w:t>
      </w:r>
    </w:p>
    <w:p w14:paraId="58D01D41" w14:textId="179EBE28" w:rsidR="00964A60" w:rsidRDefault="00492277" w:rsidP="00964A6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18706D">
        <w:rPr>
          <w:rFonts w:eastAsia="Times New Roman" w:cs="Times New Roman"/>
        </w:rPr>
        <w:t>he</w:t>
      </w:r>
      <w:r w:rsidR="00D75292">
        <w:rPr>
          <w:rFonts w:eastAsia="Times New Roman" w:cs="Times New Roman"/>
        </w:rPr>
        <w:t xml:space="preserve"> UA doesn’t have </w:t>
      </w:r>
      <w:r w:rsidR="0018706D">
        <w:rPr>
          <w:rFonts w:eastAsia="Times New Roman" w:cs="Times New Roman"/>
        </w:rPr>
        <w:t xml:space="preserve">a clearly </w:t>
      </w:r>
      <w:r w:rsidR="00D75292">
        <w:rPr>
          <w:rFonts w:eastAsia="Times New Roman" w:cs="Times New Roman"/>
        </w:rPr>
        <w:t>defin</w:t>
      </w:r>
      <w:r w:rsidR="0018706D">
        <w:rPr>
          <w:rFonts w:eastAsia="Times New Roman" w:cs="Times New Roman"/>
        </w:rPr>
        <w:t>ed policy about probation</w:t>
      </w:r>
      <w:r>
        <w:rPr>
          <w:rFonts w:eastAsia="Times New Roman" w:cs="Times New Roman"/>
        </w:rPr>
        <w:t>. T</w:t>
      </w:r>
      <w:r w:rsidR="0018706D">
        <w:rPr>
          <w:rFonts w:eastAsia="Times New Roman" w:cs="Times New Roman"/>
        </w:rPr>
        <w:t>his</w:t>
      </w:r>
      <w:r>
        <w:rPr>
          <w:rFonts w:eastAsia="Times New Roman" w:cs="Times New Roman"/>
        </w:rPr>
        <w:t xml:space="preserve"> proposal provides</w:t>
      </w:r>
      <w:r w:rsidR="0018706D">
        <w:rPr>
          <w:rFonts w:eastAsia="Times New Roman" w:cs="Times New Roman"/>
        </w:rPr>
        <w:t xml:space="preserve"> an overarching policy</w:t>
      </w:r>
      <w:r w:rsidR="00D75292">
        <w:rPr>
          <w:rFonts w:eastAsia="Times New Roman" w:cs="Times New Roman"/>
        </w:rPr>
        <w:t xml:space="preserve"> while </w:t>
      </w:r>
      <w:r>
        <w:rPr>
          <w:rFonts w:eastAsia="Times New Roman" w:cs="Times New Roman"/>
        </w:rPr>
        <w:t xml:space="preserve">also permitting </w:t>
      </w:r>
      <w:r w:rsidR="00D75292">
        <w:rPr>
          <w:rFonts w:eastAsia="Times New Roman" w:cs="Times New Roman"/>
        </w:rPr>
        <w:t>college</w:t>
      </w:r>
      <w:r w:rsidR="00FF2270">
        <w:rPr>
          <w:rFonts w:eastAsia="Times New Roman" w:cs="Times New Roman"/>
        </w:rPr>
        <w:t>s</w:t>
      </w:r>
      <w:r w:rsidR="00D7529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and departments </w:t>
      </w:r>
      <w:r w:rsidR="0018706D">
        <w:rPr>
          <w:rFonts w:eastAsia="Times New Roman" w:cs="Times New Roman"/>
        </w:rPr>
        <w:t xml:space="preserve">to </w:t>
      </w:r>
      <w:r>
        <w:rPr>
          <w:rFonts w:eastAsia="Times New Roman" w:cs="Times New Roman"/>
        </w:rPr>
        <w:t>continue to manage</w:t>
      </w:r>
      <w:r w:rsidR="0018706D">
        <w:rPr>
          <w:rFonts w:eastAsia="Times New Roman" w:cs="Times New Roman"/>
        </w:rPr>
        <w:t xml:space="preserve"> the</w:t>
      </w:r>
      <w:r>
        <w:rPr>
          <w:rFonts w:eastAsia="Times New Roman" w:cs="Times New Roman"/>
        </w:rPr>
        <w:t xml:space="preserve"> college and program level processes prior to the institutional level </w:t>
      </w:r>
      <w:r w:rsidR="00BB52D4">
        <w:rPr>
          <w:rFonts w:eastAsia="Times New Roman" w:cs="Times New Roman"/>
        </w:rPr>
        <w:t>warning and ineligibility</w:t>
      </w:r>
      <w:r w:rsidR="0018706D">
        <w:rPr>
          <w:rFonts w:eastAsia="Times New Roman" w:cs="Times New Roman"/>
        </w:rPr>
        <w:t xml:space="preserve">. </w:t>
      </w:r>
    </w:p>
    <w:p w14:paraId="38B59BB3" w14:textId="3A6BFD09" w:rsidR="00D75292" w:rsidRDefault="0081213F" w:rsidP="00964A6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Members expressed c</w:t>
      </w:r>
      <w:r w:rsidR="00D75292">
        <w:rPr>
          <w:rFonts w:eastAsia="Times New Roman" w:cs="Times New Roman"/>
        </w:rPr>
        <w:t xml:space="preserve">oncern about how </w:t>
      </w:r>
      <w:r w:rsidR="0018706D">
        <w:rPr>
          <w:rFonts w:eastAsia="Times New Roman" w:cs="Times New Roman"/>
        </w:rPr>
        <w:t>students</w:t>
      </w:r>
      <w:r>
        <w:rPr>
          <w:rFonts w:eastAsia="Times New Roman" w:cs="Times New Roman"/>
        </w:rPr>
        <w:t xml:space="preserve"> going to CLAS</w:t>
      </w:r>
      <w:r w:rsidR="00D75292">
        <w:rPr>
          <w:rFonts w:eastAsia="Times New Roman" w:cs="Times New Roman"/>
        </w:rPr>
        <w:t xml:space="preserve"> will be supported and </w:t>
      </w:r>
      <w:r w:rsidR="00FF2270">
        <w:rPr>
          <w:rFonts w:eastAsia="Times New Roman" w:cs="Times New Roman"/>
        </w:rPr>
        <w:t>what resources will be</w:t>
      </w:r>
      <w:r w:rsidR="00D75292">
        <w:rPr>
          <w:rFonts w:eastAsia="Times New Roman" w:cs="Times New Roman"/>
        </w:rPr>
        <w:t xml:space="preserve"> allocated to help </w:t>
      </w:r>
      <w:r>
        <w:rPr>
          <w:rFonts w:eastAsia="Times New Roman" w:cs="Times New Roman"/>
        </w:rPr>
        <w:t>students and advisors</w:t>
      </w:r>
      <w:r w:rsidR="00FF2270">
        <w:rPr>
          <w:rFonts w:eastAsia="Times New Roman" w:cs="Times New Roman"/>
        </w:rPr>
        <w:t>.  W</w:t>
      </w:r>
      <w:r>
        <w:rPr>
          <w:rFonts w:eastAsia="Times New Roman" w:cs="Times New Roman"/>
        </w:rPr>
        <w:t xml:space="preserve">ill the advisors be </w:t>
      </w:r>
      <w:r w:rsidR="00FF2270">
        <w:rPr>
          <w:rFonts w:eastAsia="Times New Roman" w:cs="Times New Roman"/>
        </w:rPr>
        <w:t>overwhelmed with this additional work</w:t>
      </w:r>
      <w:r w:rsidR="00BB52D4">
        <w:rPr>
          <w:rFonts w:eastAsia="Times New Roman" w:cs="Times New Roman"/>
        </w:rPr>
        <w:t>?</w:t>
      </w:r>
      <w:r w:rsidR="00D75292">
        <w:rPr>
          <w:rFonts w:eastAsia="Times New Roman" w:cs="Times New Roman"/>
        </w:rPr>
        <w:t xml:space="preserve"> CLAS academic advising</w:t>
      </w:r>
      <w:r>
        <w:rPr>
          <w:rFonts w:eastAsia="Times New Roman" w:cs="Times New Roman"/>
        </w:rPr>
        <w:t xml:space="preserve"> will support students</w:t>
      </w:r>
      <w:r w:rsidR="00D75292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and they are </w:t>
      </w:r>
      <w:r w:rsidR="00D75292">
        <w:rPr>
          <w:rFonts w:eastAsia="Times New Roman" w:cs="Times New Roman"/>
        </w:rPr>
        <w:t>functionally</w:t>
      </w:r>
      <w:r>
        <w:rPr>
          <w:rFonts w:eastAsia="Times New Roman" w:cs="Times New Roman"/>
        </w:rPr>
        <w:t xml:space="preserve"> supporting students already. There is s</w:t>
      </w:r>
      <w:r w:rsidR="00D75292">
        <w:rPr>
          <w:rFonts w:eastAsia="Times New Roman" w:cs="Times New Roman"/>
        </w:rPr>
        <w:t xml:space="preserve">upport in </w:t>
      </w:r>
      <w:r>
        <w:rPr>
          <w:rFonts w:eastAsia="Times New Roman" w:cs="Times New Roman"/>
        </w:rPr>
        <w:t xml:space="preserve">the </w:t>
      </w:r>
      <w:r w:rsidR="00D75292">
        <w:rPr>
          <w:rFonts w:eastAsia="Times New Roman" w:cs="Times New Roman"/>
        </w:rPr>
        <w:t xml:space="preserve">strategic plan to provide resources as needed for this program. </w:t>
      </w:r>
      <w:r>
        <w:rPr>
          <w:rFonts w:eastAsia="Times New Roman" w:cs="Times New Roman"/>
        </w:rPr>
        <w:t>Current</w:t>
      </w:r>
      <w:r w:rsidR="00D75292">
        <w:rPr>
          <w:rFonts w:eastAsia="Times New Roman" w:cs="Times New Roman"/>
        </w:rPr>
        <w:t xml:space="preserve"> support is </w:t>
      </w:r>
      <w:r>
        <w:rPr>
          <w:rFonts w:eastAsia="Times New Roman" w:cs="Times New Roman"/>
        </w:rPr>
        <w:t>a $100</w:t>
      </w:r>
      <w:r w:rsidR="00D75292">
        <w:rPr>
          <w:rFonts w:eastAsia="Times New Roman" w:cs="Times New Roman"/>
        </w:rPr>
        <w:t xml:space="preserve"> fee for academic probation</w:t>
      </w:r>
      <w:r>
        <w:rPr>
          <w:rFonts w:eastAsia="Times New Roman" w:cs="Times New Roman"/>
        </w:rPr>
        <w:t xml:space="preserve"> but that will be disestablished with this proposal</w:t>
      </w:r>
      <w:r w:rsidR="00FF2270">
        <w:rPr>
          <w:rFonts w:eastAsia="Times New Roman" w:cs="Times New Roman"/>
        </w:rPr>
        <w:t>.  T</w:t>
      </w:r>
      <w:r w:rsidR="00D75292">
        <w:rPr>
          <w:rFonts w:eastAsia="Times New Roman" w:cs="Times New Roman"/>
        </w:rPr>
        <w:t xml:space="preserve">here </w:t>
      </w:r>
      <w:r>
        <w:rPr>
          <w:rFonts w:eastAsia="Times New Roman" w:cs="Times New Roman"/>
        </w:rPr>
        <w:t>is</w:t>
      </w:r>
      <w:r w:rsidR="00D75292">
        <w:rPr>
          <w:rFonts w:eastAsia="Times New Roman" w:cs="Times New Roman"/>
        </w:rPr>
        <w:t xml:space="preserve"> additional funding available to fund the project.</w:t>
      </w:r>
    </w:p>
    <w:p w14:paraId="42FF29E5" w14:textId="2CF6C479" w:rsidR="00964A60" w:rsidRPr="00F51800" w:rsidRDefault="00BB52D4" w:rsidP="00F5180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</w:t>
      </w:r>
      <w:r w:rsidR="0081213F">
        <w:rPr>
          <w:rFonts w:eastAsia="Times New Roman" w:cs="Times New Roman"/>
        </w:rPr>
        <w:t xml:space="preserve">ould </w:t>
      </w:r>
      <w:r>
        <w:rPr>
          <w:rFonts w:eastAsia="Times New Roman" w:cs="Times New Roman"/>
        </w:rPr>
        <w:t xml:space="preserve">there </w:t>
      </w:r>
      <w:r w:rsidR="0081213F">
        <w:rPr>
          <w:rFonts w:eastAsia="Times New Roman" w:cs="Times New Roman"/>
        </w:rPr>
        <w:t>be</w:t>
      </w:r>
      <w:r w:rsidR="002A2320">
        <w:rPr>
          <w:rFonts w:eastAsia="Times New Roman" w:cs="Times New Roman"/>
        </w:rPr>
        <w:t xml:space="preserve"> a way to keep </w:t>
      </w:r>
      <w:r w:rsidR="0081213F">
        <w:rPr>
          <w:rFonts w:eastAsia="Times New Roman" w:cs="Times New Roman"/>
        </w:rPr>
        <w:t xml:space="preserve">students </w:t>
      </w:r>
      <w:r w:rsidR="002A2320">
        <w:rPr>
          <w:rFonts w:eastAsia="Times New Roman" w:cs="Times New Roman"/>
        </w:rPr>
        <w:t xml:space="preserve">on warning if </w:t>
      </w:r>
      <w:r w:rsidR="0081213F">
        <w:rPr>
          <w:rFonts w:eastAsia="Times New Roman" w:cs="Times New Roman"/>
        </w:rPr>
        <w:t>the student is improving</w:t>
      </w:r>
      <w:r w:rsidR="002A2320">
        <w:rPr>
          <w:rFonts w:eastAsia="Times New Roman" w:cs="Times New Roman"/>
        </w:rPr>
        <w:t xml:space="preserve"> instead of going to </w:t>
      </w:r>
      <w:r w:rsidR="00DC3783">
        <w:rPr>
          <w:rFonts w:eastAsia="Times New Roman" w:cs="Times New Roman"/>
        </w:rPr>
        <w:t>probation</w:t>
      </w:r>
      <w:r>
        <w:rPr>
          <w:rFonts w:eastAsia="Times New Roman" w:cs="Times New Roman"/>
        </w:rPr>
        <w:t>?</w:t>
      </w:r>
      <w:r w:rsidR="0081213F">
        <w:rPr>
          <w:rFonts w:eastAsia="Times New Roman" w:cs="Times New Roman"/>
        </w:rPr>
        <w:t xml:space="preserve"> </w:t>
      </w:r>
      <w:r w:rsidR="00DC3783">
        <w:rPr>
          <w:rFonts w:eastAsia="Times New Roman" w:cs="Times New Roman"/>
        </w:rPr>
        <w:t xml:space="preserve">The reply was that the policy should keep consistency </w:t>
      </w:r>
      <w:r w:rsidR="002A2320">
        <w:rPr>
          <w:rFonts w:eastAsia="Times New Roman" w:cs="Times New Roman"/>
        </w:rPr>
        <w:t xml:space="preserve">across campus, and </w:t>
      </w:r>
      <w:r w:rsidR="00DC3783">
        <w:rPr>
          <w:rFonts w:eastAsia="Times New Roman" w:cs="Times New Roman"/>
        </w:rPr>
        <w:t>so advisors shouldn’t</w:t>
      </w:r>
      <w:r w:rsidR="0081213F">
        <w:rPr>
          <w:rFonts w:eastAsia="Times New Roman" w:cs="Times New Roman"/>
        </w:rPr>
        <w:t xml:space="preserve"> stray</w:t>
      </w:r>
      <w:r w:rsidR="002A2320">
        <w:rPr>
          <w:rFonts w:eastAsia="Times New Roman" w:cs="Times New Roman"/>
        </w:rPr>
        <w:t xml:space="preserve"> </w:t>
      </w:r>
      <w:r w:rsidR="00DC3783">
        <w:rPr>
          <w:rFonts w:eastAsia="Times New Roman" w:cs="Times New Roman"/>
        </w:rPr>
        <w:t xml:space="preserve">from the policy. </w:t>
      </w:r>
    </w:p>
    <w:p w14:paraId="51F70384" w14:textId="77777777" w:rsidR="00964A60" w:rsidRPr="00522ECA" w:rsidRDefault="00964A60" w:rsidP="00964A60">
      <w:pPr>
        <w:ind w:left="720"/>
        <w:rPr>
          <w:rFonts w:eastAsia="Times New Roman" w:cs="Times New Roman"/>
          <w:u w:val="single"/>
        </w:rPr>
      </w:pPr>
      <w:r w:rsidRPr="00522ECA">
        <w:rPr>
          <w:rFonts w:eastAsia="Times New Roman" w:cs="Times New Roman"/>
          <w:u w:val="single"/>
        </w:rPr>
        <w:t>Discussion without guest:</w:t>
      </w:r>
    </w:p>
    <w:p w14:paraId="263FEABA" w14:textId="44CA2049" w:rsidR="002210A3" w:rsidRPr="002210A3" w:rsidRDefault="00DC3783" w:rsidP="00964A60">
      <w:pPr>
        <w:pStyle w:val="ListParagraph"/>
        <w:numPr>
          <w:ilvl w:val="0"/>
          <w:numId w:val="4"/>
        </w:numPr>
        <w:rPr>
          <w:rFonts w:eastAsia="Times New Roman" w:cs="Times New Roman"/>
          <w:b/>
        </w:rPr>
      </w:pPr>
      <w:r>
        <w:rPr>
          <w:rFonts w:eastAsia="Times New Roman" w:cs="Times New Roman"/>
        </w:rPr>
        <w:t>Members felt it was a big change, but</w:t>
      </w:r>
      <w:r w:rsidR="00BA0122">
        <w:rPr>
          <w:rFonts w:eastAsia="Times New Roman" w:cs="Times New Roman"/>
        </w:rPr>
        <w:t xml:space="preserve"> they</w:t>
      </w:r>
      <w:r>
        <w:rPr>
          <w:rFonts w:eastAsia="Times New Roman" w:cs="Times New Roman"/>
        </w:rPr>
        <w:t xml:space="preserve"> felt good about the</w:t>
      </w:r>
      <w:r w:rsidR="002210A3">
        <w:rPr>
          <w:rFonts w:eastAsia="Times New Roman" w:cs="Times New Roman"/>
        </w:rPr>
        <w:t xml:space="preserve"> recrafted proposal</w:t>
      </w:r>
      <w:r>
        <w:rPr>
          <w:rFonts w:eastAsia="Times New Roman" w:cs="Times New Roman"/>
        </w:rPr>
        <w:t xml:space="preserve"> and how the</w:t>
      </w:r>
      <w:r w:rsidR="007E08CF">
        <w:rPr>
          <w:rFonts w:eastAsia="Times New Roman" w:cs="Times New Roman"/>
        </w:rPr>
        <w:t xml:space="preserve"> proposers </w:t>
      </w:r>
      <w:r w:rsidR="00BB52D4">
        <w:rPr>
          <w:rFonts w:eastAsia="Times New Roman" w:cs="Times New Roman"/>
        </w:rPr>
        <w:t>responded</w:t>
      </w:r>
      <w:r w:rsidR="002210A3">
        <w:rPr>
          <w:rFonts w:eastAsia="Times New Roman" w:cs="Times New Roman"/>
        </w:rPr>
        <w:t xml:space="preserve"> to </w:t>
      </w:r>
      <w:r w:rsidR="00BB52D4">
        <w:rPr>
          <w:rFonts w:eastAsia="Times New Roman" w:cs="Times New Roman"/>
        </w:rPr>
        <w:t>feedback.  R</w:t>
      </w:r>
      <w:r w:rsidR="002210A3">
        <w:rPr>
          <w:rFonts w:eastAsia="Times New Roman" w:cs="Times New Roman"/>
        </w:rPr>
        <w:t>etention should increase</w:t>
      </w:r>
      <w:r w:rsidR="007E08CF">
        <w:rPr>
          <w:rFonts w:eastAsia="Times New Roman" w:cs="Times New Roman"/>
        </w:rPr>
        <w:t>.</w:t>
      </w:r>
    </w:p>
    <w:p w14:paraId="4EA7E478" w14:textId="272B6B46" w:rsidR="002210A3" w:rsidRPr="002210A3" w:rsidRDefault="00BA0122" w:rsidP="00964A60">
      <w:pPr>
        <w:pStyle w:val="ListParagraph"/>
        <w:numPr>
          <w:ilvl w:val="0"/>
          <w:numId w:val="4"/>
        </w:numPr>
        <w:rPr>
          <w:rFonts w:eastAsia="Times New Roman" w:cs="Times New Roman"/>
          <w:b/>
        </w:rPr>
      </w:pPr>
      <w:r>
        <w:rPr>
          <w:rFonts w:eastAsia="Times New Roman" w:cs="Times New Roman"/>
        </w:rPr>
        <w:t>T</w:t>
      </w:r>
      <w:r w:rsidR="007E08CF">
        <w:rPr>
          <w:rFonts w:eastAsia="Times New Roman" w:cs="Times New Roman"/>
        </w:rPr>
        <w:t>he</w:t>
      </w:r>
      <w:r w:rsidR="00DC3783">
        <w:rPr>
          <w:rFonts w:eastAsia="Times New Roman" w:cs="Times New Roman"/>
        </w:rPr>
        <w:t xml:space="preserve"> </w:t>
      </w:r>
      <w:r w:rsidR="00BB52D4">
        <w:rPr>
          <w:rFonts w:eastAsia="Times New Roman" w:cs="Times New Roman"/>
        </w:rPr>
        <w:t xml:space="preserve">Registrar stated that the </w:t>
      </w:r>
      <w:r w:rsidR="002210A3">
        <w:rPr>
          <w:rFonts w:eastAsia="Times New Roman" w:cs="Times New Roman"/>
        </w:rPr>
        <w:t xml:space="preserve">timeline will be </w:t>
      </w:r>
      <w:r w:rsidR="007E08CF">
        <w:rPr>
          <w:rFonts w:eastAsia="Times New Roman" w:cs="Times New Roman"/>
        </w:rPr>
        <w:t>difficult</w:t>
      </w:r>
      <w:r w:rsidR="002210A3">
        <w:rPr>
          <w:rFonts w:eastAsia="Times New Roman" w:cs="Times New Roman"/>
        </w:rPr>
        <w:t xml:space="preserve"> to hit for fall </w:t>
      </w:r>
      <w:r w:rsidR="007E08CF">
        <w:rPr>
          <w:rFonts w:eastAsia="Times New Roman" w:cs="Times New Roman"/>
        </w:rPr>
        <w:t>of 2019 because</w:t>
      </w:r>
      <w:r w:rsidR="002210A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</w:t>
      </w:r>
      <w:r w:rsidR="002210A3">
        <w:rPr>
          <w:rFonts w:eastAsia="Times New Roman" w:cs="Times New Roman"/>
        </w:rPr>
        <w:t>eopl</w:t>
      </w:r>
      <w:r w:rsidR="007E08CF">
        <w:rPr>
          <w:rFonts w:eastAsia="Times New Roman" w:cs="Times New Roman"/>
        </w:rPr>
        <w:t>e</w:t>
      </w:r>
      <w:r>
        <w:rPr>
          <w:rFonts w:eastAsia="Times New Roman" w:cs="Times New Roman"/>
        </w:rPr>
        <w:t>S</w:t>
      </w:r>
      <w:r w:rsidR="00DC3783">
        <w:rPr>
          <w:rFonts w:eastAsia="Times New Roman" w:cs="Times New Roman"/>
        </w:rPr>
        <w:t>oft is being upgraded</w:t>
      </w:r>
      <w:r w:rsidR="007E08CF">
        <w:rPr>
          <w:rFonts w:eastAsia="Times New Roman" w:cs="Times New Roman"/>
        </w:rPr>
        <w:t xml:space="preserve"> and this isn’t just a quick implementation</w:t>
      </w:r>
      <w:r>
        <w:rPr>
          <w:rFonts w:eastAsia="Times New Roman" w:cs="Times New Roman"/>
        </w:rPr>
        <w:t>.  T</w:t>
      </w:r>
      <w:r w:rsidR="007E08CF">
        <w:rPr>
          <w:rFonts w:eastAsia="Times New Roman" w:cs="Times New Roman"/>
        </w:rPr>
        <w:t xml:space="preserve">here are a </w:t>
      </w:r>
      <w:r w:rsidR="00DC3783">
        <w:rPr>
          <w:rFonts w:eastAsia="Times New Roman" w:cs="Times New Roman"/>
        </w:rPr>
        <w:t xml:space="preserve">lot </w:t>
      </w:r>
      <w:r w:rsidR="007E08CF">
        <w:rPr>
          <w:rFonts w:eastAsia="Times New Roman" w:cs="Times New Roman"/>
        </w:rPr>
        <w:t xml:space="preserve">of </w:t>
      </w:r>
      <w:r w:rsidR="00DC3783">
        <w:rPr>
          <w:rFonts w:eastAsia="Times New Roman" w:cs="Times New Roman"/>
        </w:rPr>
        <w:t>nuances</w:t>
      </w:r>
      <w:r w:rsidR="002210A3">
        <w:rPr>
          <w:rFonts w:eastAsia="Times New Roman" w:cs="Times New Roman"/>
        </w:rPr>
        <w:t xml:space="preserve"> </w:t>
      </w:r>
      <w:r w:rsidR="007E08CF">
        <w:rPr>
          <w:rFonts w:eastAsia="Times New Roman" w:cs="Times New Roman"/>
        </w:rPr>
        <w:t xml:space="preserve">that </w:t>
      </w:r>
      <w:r w:rsidR="002210A3">
        <w:rPr>
          <w:rFonts w:eastAsia="Times New Roman" w:cs="Times New Roman"/>
        </w:rPr>
        <w:t>are not straightforward</w:t>
      </w:r>
      <w:r w:rsidR="007E08CF">
        <w:rPr>
          <w:rFonts w:eastAsia="Times New Roman" w:cs="Times New Roman"/>
        </w:rPr>
        <w:t xml:space="preserve">. </w:t>
      </w:r>
    </w:p>
    <w:p w14:paraId="2A6BA4C3" w14:textId="7A5A1073" w:rsidR="002210A3" w:rsidRDefault="007E08CF" w:rsidP="00964A6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CLAS</w:t>
      </w:r>
      <w:r w:rsidR="002210A3" w:rsidRPr="002210A3">
        <w:rPr>
          <w:rFonts w:eastAsia="Times New Roman" w:cs="Times New Roman"/>
        </w:rPr>
        <w:t xml:space="preserve"> advising </w:t>
      </w:r>
      <w:r>
        <w:rPr>
          <w:rFonts w:eastAsia="Times New Roman" w:cs="Times New Roman"/>
        </w:rPr>
        <w:t>had comments and concerns about</w:t>
      </w:r>
      <w:r w:rsidR="002210A3">
        <w:rPr>
          <w:rFonts w:eastAsia="Times New Roman" w:cs="Times New Roman"/>
        </w:rPr>
        <w:t xml:space="preserve"> resources, along with</w:t>
      </w:r>
      <w:r w:rsidR="00E763F5">
        <w:rPr>
          <w:rFonts w:eastAsia="Times New Roman" w:cs="Times New Roman"/>
        </w:rPr>
        <w:t xml:space="preserve"> the</w:t>
      </w:r>
      <w:r w:rsidR="002210A3">
        <w:rPr>
          <w:rFonts w:eastAsia="Times New Roman" w:cs="Times New Roman"/>
        </w:rPr>
        <w:t xml:space="preserve"> </w:t>
      </w:r>
      <w:r w:rsidR="00E763F5">
        <w:rPr>
          <w:rFonts w:eastAsia="Times New Roman" w:cs="Times New Roman"/>
        </w:rPr>
        <w:t>policy’s</w:t>
      </w:r>
      <w:r w:rsidR="002210A3">
        <w:rPr>
          <w:rFonts w:eastAsia="Times New Roman" w:cs="Times New Roman"/>
        </w:rPr>
        <w:t xml:space="preserve"> impact </w:t>
      </w:r>
      <w:r>
        <w:rPr>
          <w:rFonts w:eastAsia="Times New Roman" w:cs="Times New Roman"/>
        </w:rPr>
        <w:t xml:space="preserve">on </w:t>
      </w:r>
      <w:r w:rsidR="002210A3">
        <w:rPr>
          <w:rFonts w:eastAsia="Times New Roman" w:cs="Times New Roman"/>
        </w:rPr>
        <w:t xml:space="preserve">first </w:t>
      </w:r>
      <w:r w:rsidR="00E763F5">
        <w:rPr>
          <w:rFonts w:eastAsia="Times New Roman" w:cs="Times New Roman"/>
        </w:rPr>
        <w:t>generation students</w:t>
      </w:r>
      <w:r w:rsidR="002210A3">
        <w:rPr>
          <w:rFonts w:eastAsia="Times New Roman" w:cs="Times New Roman"/>
        </w:rPr>
        <w:t xml:space="preserve"> and minority </w:t>
      </w:r>
      <w:r>
        <w:rPr>
          <w:rFonts w:eastAsia="Times New Roman" w:cs="Times New Roman"/>
        </w:rPr>
        <w:t>students</w:t>
      </w:r>
      <w:r w:rsidR="002210A3">
        <w:rPr>
          <w:rFonts w:eastAsia="Times New Roman" w:cs="Times New Roman"/>
        </w:rPr>
        <w:t xml:space="preserve">, but </w:t>
      </w:r>
      <w:r w:rsidR="00E763F5">
        <w:rPr>
          <w:rFonts w:eastAsia="Times New Roman" w:cs="Times New Roman"/>
        </w:rPr>
        <w:t xml:space="preserve">the </w:t>
      </w:r>
      <w:r w:rsidR="002210A3">
        <w:rPr>
          <w:rFonts w:eastAsia="Times New Roman" w:cs="Times New Roman"/>
        </w:rPr>
        <w:t>policy proposed doesn’t say that it will help them</w:t>
      </w:r>
      <w:r>
        <w:rPr>
          <w:rFonts w:eastAsia="Times New Roman" w:cs="Times New Roman"/>
        </w:rPr>
        <w:t xml:space="preserve"> specifically</w:t>
      </w:r>
      <w:r w:rsidR="00E763F5">
        <w:rPr>
          <w:rFonts w:eastAsia="Times New Roman" w:cs="Times New Roman"/>
        </w:rPr>
        <w:t>.</w:t>
      </w:r>
      <w:r w:rsidR="002210A3">
        <w:rPr>
          <w:rFonts w:eastAsia="Times New Roman" w:cs="Times New Roman"/>
        </w:rPr>
        <w:t xml:space="preserve"> </w:t>
      </w:r>
      <w:r w:rsidR="00BA0122">
        <w:rPr>
          <w:rFonts w:eastAsia="Times New Roman" w:cs="Times New Roman"/>
        </w:rPr>
        <w:t>T</w:t>
      </w:r>
      <w:r w:rsidR="00E763F5">
        <w:rPr>
          <w:rFonts w:eastAsia="Times New Roman" w:cs="Times New Roman"/>
        </w:rPr>
        <w:t>he proposers</w:t>
      </w:r>
      <w:r w:rsidR="002210A3">
        <w:rPr>
          <w:rFonts w:eastAsia="Times New Roman" w:cs="Times New Roman"/>
        </w:rPr>
        <w:t xml:space="preserve"> have been responsive with feedback, but it </w:t>
      </w:r>
      <w:r w:rsidR="00E763F5">
        <w:rPr>
          <w:rFonts w:eastAsia="Times New Roman" w:cs="Times New Roman"/>
        </w:rPr>
        <w:t xml:space="preserve">is </w:t>
      </w:r>
      <w:r w:rsidR="002210A3">
        <w:rPr>
          <w:rFonts w:eastAsia="Times New Roman" w:cs="Times New Roman"/>
        </w:rPr>
        <w:t>con</w:t>
      </w:r>
      <w:r w:rsidR="00E763F5">
        <w:rPr>
          <w:rFonts w:eastAsia="Times New Roman" w:cs="Times New Roman"/>
        </w:rPr>
        <w:t>cerning</w:t>
      </w:r>
      <w:r w:rsidR="002210A3">
        <w:rPr>
          <w:rFonts w:eastAsia="Times New Roman" w:cs="Times New Roman"/>
        </w:rPr>
        <w:t xml:space="preserve"> that policy </w:t>
      </w:r>
      <w:r w:rsidR="00E763F5">
        <w:rPr>
          <w:rFonts w:eastAsia="Times New Roman" w:cs="Times New Roman"/>
        </w:rPr>
        <w:t xml:space="preserve">is being passed </w:t>
      </w:r>
      <w:r w:rsidR="002210A3">
        <w:rPr>
          <w:rFonts w:eastAsia="Times New Roman" w:cs="Times New Roman"/>
        </w:rPr>
        <w:t xml:space="preserve">and </w:t>
      </w:r>
      <w:r w:rsidR="00E763F5">
        <w:rPr>
          <w:rFonts w:eastAsia="Times New Roman" w:cs="Times New Roman"/>
        </w:rPr>
        <w:t>the practices will be worked out later</w:t>
      </w:r>
      <w:r w:rsidR="00BB52D4">
        <w:rPr>
          <w:rFonts w:eastAsia="Times New Roman" w:cs="Times New Roman"/>
        </w:rPr>
        <w:t>.  T</w:t>
      </w:r>
      <w:r w:rsidR="00E763F5">
        <w:rPr>
          <w:rFonts w:eastAsia="Times New Roman" w:cs="Times New Roman"/>
        </w:rPr>
        <w:t>he</w:t>
      </w:r>
      <w:r w:rsidR="00BA0122">
        <w:rPr>
          <w:rFonts w:eastAsia="Times New Roman" w:cs="Times New Roman"/>
        </w:rPr>
        <w:t>y</w:t>
      </w:r>
      <w:r w:rsidR="00E763F5">
        <w:rPr>
          <w:rFonts w:eastAsia="Times New Roman" w:cs="Times New Roman"/>
        </w:rPr>
        <w:t xml:space="preserve"> should have prepared practices before passing policy</w:t>
      </w:r>
      <w:r>
        <w:rPr>
          <w:rFonts w:eastAsia="Times New Roman" w:cs="Times New Roman"/>
        </w:rPr>
        <w:t xml:space="preserve">. </w:t>
      </w:r>
    </w:p>
    <w:p w14:paraId="45AEF76A" w14:textId="77777777" w:rsidR="00964A60" w:rsidRPr="00C219BC" w:rsidRDefault="00964A60" w:rsidP="00964A60">
      <w:pPr>
        <w:pStyle w:val="ListParagraph"/>
        <w:ind w:left="1080"/>
        <w:rPr>
          <w:rFonts w:eastAsia="Times New Roman" w:cs="Times New Roman"/>
          <w:b/>
        </w:rPr>
      </w:pPr>
    </w:p>
    <w:p w14:paraId="7AEF1230" w14:textId="0A488693" w:rsidR="00164BC6" w:rsidRDefault="00964A60" w:rsidP="00964A60">
      <w:pPr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Walt Klimecki moved to approve the </w:t>
      </w:r>
      <w:r w:rsidR="00163C87">
        <w:rPr>
          <w:rFonts w:eastAsia="Times New Roman" w:cs="Times New Roman"/>
          <w:b/>
        </w:rPr>
        <w:t>revised</w:t>
      </w:r>
      <w:r>
        <w:rPr>
          <w:rFonts w:eastAsia="Times New Roman" w:cs="Times New Roman"/>
          <w:b/>
        </w:rPr>
        <w:t xml:space="preserve"> Academic Standing, Progress, Probation, and Disqualification Policy with the Academic Eligibility Policy. Tom Fleming seconded the motion. The motion was </w:t>
      </w:r>
      <w:r w:rsidR="00163C87">
        <w:rPr>
          <w:rFonts w:eastAsia="Times New Roman" w:cs="Times New Roman"/>
          <w:b/>
        </w:rPr>
        <w:t>approved with 10 votes in favor and</w:t>
      </w:r>
      <w:r>
        <w:rPr>
          <w:rFonts w:eastAsia="Times New Roman" w:cs="Times New Roman"/>
          <w:b/>
        </w:rPr>
        <w:t xml:space="preserve"> 1 vote against.</w:t>
      </w:r>
      <w:r w:rsidR="00BB52D4">
        <w:rPr>
          <w:rFonts w:eastAsia="Times New Roman" w:cs="Times New Roman"/>
          <w:b/>
        </w:rPr>
        <w:t xml:space="preserve">  The meeting ran late and </w:t>
      </w:r>
      <w:r w:rsidR="00EA1A21">
        <w:rPr>
          <w:rFonts w:eastAsia="Times New Roman" w:cs="Times New Roman"/>
          <w:b/>
        </w:rPr>
        <w:t>several</w:t>
      </w:r>
      <w:r w:rsidR="00BB52D4">
        <w:rPr>
          <w:rFonts w:eastAsia="Times New Roman" w:cs="Times New Roman"/>
          <w:b/>
        </w:rPr>
        <w:t xml:space="preserve"> members had to leave.  </w:t>
      </w:r>
    </w:p>
    <w:p w14:paraId="07379848" w14:textId="21002C81" w:rsidR="00163C87" w:rsidRPr="00163C87" w:rsidRDefault="00BB52D4" w:rsidP="00964A60">
      <w:pPr>
        <w:ind w:left="720"/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FF0000"/>
        </w:rPr>
        <w:t>The Registrar’s</w:t>
      </w:r>
      <w:r w:rsidR="00163C87" w:rsidRPr="00163C87">
        <w:rPr>
          <w:rFonts w:eastAsia="Times New Roman" w:cs="Times New Roman"/>
          <w:color w:val="FF0000"/>
        </w:rPr>
        <w:t xml:space="preserve"> concerns about the timeline </w:t>
      </w:r>
      <w:r>
        <w:rPr>
          <w:rFonts w:eastAsia="Times New Roman" w:cs="Times New Roman"/>
          <w:color w:val="FF0000"/>
        </w:rPr>
        <w:t xml:space="preserve">will be shared with the proposer as well as </w:t>
      </w:r>
      <w:r w:rsidR="00522ECA">
        <w:rPr>
          <w:rFonts w:eastAsia="Times New Roman" w:cs="Times New Roman"/>
          <w:color w:val="FF0000"/>
        </w:rPr>
        <w:t xml:space="preserve">CLAS </w:t>
      </w:r>
      <w:r>
        <w:rPr>
          <w:rFonts w:eastAsia="Times New Roman" w:cs="Times New Roman"/>
          <w:color w:val="FF0000"/>
        </w:rPr>
        <w:t xml:space="preserve">Advising </w:t>
      </w:r>
      <w:r w:rsidR="00522ECA">
        <w:rPr>
          <w:rFonts w:eastAsia="Times New Roman" w:cs="Times New Roman"/>
          <w:color w:val="FF0000"/>
        </w:rPr>
        <w:t>concerns that a</w:t>
      </w:r>
      <w:r w:rsidR="00163C87" w:rsidRPr="00163C87">
        <w:rPr>
          <w:rFonts w:eastAsia="Times New Roman" w:cs="Times New Roman"/>
          <w:color w:val="FF0000"/>
        </w:rPr>
        <w:t>dvising will need resources to implement the practice.</w:t>
      </w:r>
    </w:p>
    <w:p w14:paraId="3F268E94" w14:textId="77777777" w:rsidR="00167D6B" w:rsidRDefault="00167D6B" w:rsidP="00167D6B">
      <w:pPr>
        <w:pStyle w:val="ListParagraph"/>
        <w:ind w:left="360"/>
        <w:rPr>
          <w:rFonts w:eastAsia="Times New Roman" w:cs="Times New Roman"/>
          <w:b/>
        </w:rPr>
      </w:pPr>
    </w:p>
    <w:p w14:paraId="7B3890BD" w14:textId="77777777" w:rsidR="00E60437" w:rsidRPr="00A13919" w:rsidRDefault="00E60437" w:rsidP="00E60437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 w:rsidRPr="00DF411F">
        <w:rPr>
          <w:rFonts w:eastAsia="Times New Roman" w:cs="Times New Roman"/>
          <w:b/>
        </w:rPr>
        <w:t>Reports:</w:t>
      </w:r>
    </w:p>
    <w:p w14:paraId="1527DE20" w14:textId="53BC4E40" w:rsidR="00E60437" w:rsidRPr="00F51800" w:rsidRDefault="00E60437" w:rsidP="00E60437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4F750D">
        <w:rPr>
          <w:rFonts w:eastAsia="Times New Roman" w:cs="Times New Roman"/>
          <w:b/>
        </w:rPr>
        <w:t>Academic Initiatives &amp; Student Success Report –</w:t>
      </w:r>
      <w:r w:rsidRPr="004F7FAD">
        <w:rPr>
          <w:rFonts w:eastAsia="Times New Roman" w:cs="Times New Roman"/>
        </w:rPr>
        <w:t xml:space="preserve"> Vincent Del Casino, </w:t>
      </w:r>
      <w:r>
        <w:rPr>
          <w:rFonts w:eastAsia="Times New Roman" w:cs="Times New Roman"/>
        </w:rPr>
        <w:t xml:space="preserve">Interim Senior </w:t>
      </w:r>
      <w:r w:rsidRPr="004F7FAD">
        <w:rPr>
          <w:rFonts w:eastAsia="Times New Roman" w:cs="Times New Roman"/>
        </w:rPr>
        <w:t>Vice Provost</w:t>
      </w:r>
      <w:r>
        <w:rPr>
          <w:rFonts w:eastAsia="Times New Roman" w:cs="Times New Roman"/>
        </w:rPr>
        <w:t xml:space="preserve"> for Academic </w:t>
      </w:r>
      <w:r w:rsidR="005D3543">
        <w:rPr>
          <w:rFonts w:eastAsia="Times New Roman" w:cs="Times New Roman"/>
        </w:rPr>
        <w:t>Initiatives and Student Success</w:t>
      </w:r>
      <w:r w:rsidR="008C5EE5">
        <w:rPr>
          <w:rFonts w:eastAsia="Times New Roman" w:cs="Times New Roman"/>
        </w:rPr>
        <w:t xml:space="preserve"> </w:t>
      </w:r>
      <w:r w:rsidR="005D3543">
        <w:rPr>
          <w:rFonts w:eastAsia="Times New Roman" w:cs="Times New Roman"/>
        </w:rPr>
        <w:t>(Absent)</w:t>
      </w:r>
    </w:p>
    <w:p w14:paraId="36EC22F2" w14:textId="5064B539" w:rsidR="00E60437" w:rsidRPr="00F51800" w:rsidRDefault="00E60437" w:rsidP="00F51800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4F750D">
        <w:rPr>
          <w:rFonts w:eastAsia="Times New Roman" w:cs="Times New Roman"/>
          <w:b/>
        </w:rPr>
        <w:t xml:space="preserve">Advising Resource Center/ Advising Community Report – </w:t>
      </w:r>
      <w:r w:rsidRPr="004F7FAD">
        <w:rPr>
          <w:rFonts w:eastAsia="Times New Roman" w:cs="Times New Roman"/>
        </w:rPr>
        <w:t>Roxie Catts, Director</w:t>
      </w:r>
      <w:r w:rsidR="008C5EE5">
        <w:rPr>
          <w:rFonts w:eastAsia="Times New Roman" w:cs="Times New Roman"/>
        </w:rPr>
        <w:t xml:space="preserve"> (No Report)</w:t>
      </w:r>
    </w:p>
    <w:p w14:paraId="1709CD39" w14:textId="763654AA" w:rsidR="00E60437" w:rsidRPr="00F51800" w:rsidRDefault="00E60437" w:rsidP="00F51800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4F750D">
        <w:rPr>
          <w:rFonts w:eastAsia="Times New Roman" w:cs="Times New Roman"/>
          <w:b/>
        </w:rPr>
        <w:t>Registra</w:t>
      </w:r>
      <w:r>
        <w:rPr>
          <w:rFonts w:eastAsia="Times New Roman" w:cs="Times New Roman"/>
          <w:b/>
        </w:rPr>
        <w:t xml:space="preserve">r's Report – </w:t>
      </w:r>
      <w:r>
        <w:rPr>
          <w:rFonts w:eastAsia="Times New Roman" w:cs="Times New Roman"/>
        </w:rPr>
        <w:t>B</w:t>
      </w:r>
      <w:r w:rsidRPr="004F7FAD">
        <w:rPr>
          <w:rFonts w:eastAsia="Times New Roman" w:cs="Times New Roman"/>
        </w:rPr>
        <w:t>eth Acree, Registrar and Asst. Vice President, Enrollment Management</w:t>
      </w:r>
      <w:r>
        <w:rPr>
          <w:rFonts w:eastAsia="Times New Roman" w:cs="Times New Roman"/>
        </w:rPr>
        <w:t xml:space="preserve"> </w:t>
      </w:r>
      <w:r w:rsidR="008C5EE5">
        <w:rPr>
          <w:rFonts w:eastAsia="Times New Roman" w:cs="Times New Roman"/>
        </w:rPr>
        <w:t>(No Report)</w:t>
      </w:r>
    </w:p>
    <w:p w14:paraId="6945BDF5" w14:textId="608514AF" w:rsidR="005D3543" w:rsidRPr="00F51800" w:rsidRDefault="00E60437" w:rsidP="005D3543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 w:rsidRPr="003548E9">
        <w:rPr>
          <w:rFonts w:eastAsia="Times New Roman" w:cs="Times New Roman"/>
          <w:b/>
        </w:rPr>
        <w:t>University-wide Genera</w:t>
      </w:r>
      <w:r>
        <w:rPr>
          <w:rFonts w:eastAsia="Times New Roman" w:cs="Times New Roman"/>
          <w:b/>
        </w:rPr>
        <w:t xml:space="preserve">l Education Committee Report – </w:t>
      </w:r>
      <w:r>
        <w:rPr>
          <w:rFonts w:eastAsia="Times New Roman" w:cs="Times New Roman"/>
        </w:rPr>
        <w:t>T</w:t>
      </w:r>
      <w:r w:rsidRPr="004F7FAD">
        <w:rPr>
          <w:rFonts w:eastAsia="Times New Roman" w:cs="Times New Roman"/>
        </w:rPr>
        <w:t>om Fleming, UWGEC Chair</w:t>
      </w:r>
      <w:r w:rsidR="00F51800">
        <w:rPr>
          <w:rFonts w:eastAsia="Times New Roman" w:cs="Times New Roman"/>
        </w:rPr>
        <w:t xml:space="preserve"> (No Report)</w:t>
      </w:r>
    </w:p>
    <w:p w14:paraId="5B96F95B" w14:textId="323BFFE6" w:rsidR="00E60437" w:rsidRPr="001A7016" w:rsidRDefault="00E60437" w:rsidP="00E60437">
      <w:pPr>
        <w:pStyle w:val="ListParagraph"/>
        <w:numPr>
          <w:ilvl w:val="1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UGC Report – </w:t>
      </w:r>
      <w:r>
        <w:rPr>
          <w:rFonts w:eastAsia="Times New Roman" w:cs="Times New Roman"/>
        </w:rPr>
        <w:t>Neel Ghosh</w:t>
      </w:r>
      <w:r w:rsidRPr="004F7FAD">
        <w:rPr>
          <w:rFonts w:eastAsia="Times New Roman" w:cs="Times New Roman"/>
        </w:rPr>
        <w:t>, UGC Chair</w:t>
      </w:r>
      <w:r w:rsidR="008C5EE5">
        <w:rPr>
          <w:rFonts w:eastAsia="Times New Roman" w:cs="Times New Roman"/>
        </w:rPr>
        <w:t xml:space="preserve"> (No Report)</w:t>
      </w:r>
    </w:p>
    <w:p w14:paraId="36FEFC13" w14:textId="0D05A370" w:rsidR="001835DB" w:rsidRPr="00DC7800" w:rsidRDefault="001835DB" w:rsidP="001835DB">
      <w:pPr>
        <w:rPr>
          <w:rFonts w:eastAsia="Times New Roman" w:cs="Times New Roman"/>
        </w:rPr>
      </w:pPr>
    </w:p>
    <w:p w14:paraId="7A998C12" w14:textId="0F7F1400" w:rsidR="00E60437" w:rsidRDefault="00E60437" w:rsidP="00E60437">
      <w:pPr>
        <w:pStyle w:val="ListParagraph"/>
        <w:numPr>
          <w:ilvl w:val="0"/>
          <w:numId w:val="2"/>
        </w:numPr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Meeting Adjournment</w:t>
      </w:r>
    </w:p>
    <w:p w14:paraId="3FC20EA5" w14:textId="33020F3B" w:rsidR="00E50834" w:rsidRDefault="00E50834"/>
    <w:p w14:paraId="710F17E8" w14:textId="1EB813B4" w:rsidR="001835DB" w:rsidRPr="001835DB" w:rsidRDefault="001835DB">
      <w:pPr>
        <w:rPr>
          <w:i/>
        </w:rPr>
      </w:pPr>
    </w:p>
    <w:sectPr w:rsidR="001835DB" w:rsidRPr="001835DB" w:rsidSect="00E50834">
      <w:headerReference w:type="even" r:id="rId8"/>
      <w:headerReference w:type="default" r:id="rId9"/>
      <w:pgSz w:w="12240" w:h="15840"/>
      <w:pgMar w:top="1008" w:right="1152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1F23" w14:textId="77777777" w:rsidR="00C51F2B" w:rsidRDefault="00C51F2B">
      <w:r>
        <w:separator/>
      </w:r>
    </w:p>
  </w:endnote>
  <w:endnote w:type="continuationSeparator" w:id="0">
    <w:p w14:paraId="3692F141" w14:textId="77777777" w:rsidR="00C51F2B" w:rsidRDefault="00C5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7A81" w14:textId="77777777" w:rsidR="00C51F2B" w:rsidRDefault="00C51F2B">
      <w:r>
        <w:separator/>
      </w:r>
    </w:p>
  </w:footnote>
  <w:footnote w:type="continuationSeparator" w:id="0">
    <w:p w14:paraId="587E60D8" w14:textId="77777777" w:rsidR="00C51F2B" w:rsidRDefault="00C5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7F78" w14:textId="77777777" w:rsidR="00144678" w:rsidRDefault="001446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47F8BB" w14:textId="77777777" w:rsidR="00144678" w:rsidRDefault="001446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36BE" w14:textId="1AFF4D55" w:rsidR="00144678" w:rsidRDefault="001446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E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5FCE53" w14:textId="77777777" w:rsidR="00144678" w:rsidRDefault="0014467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B7C"/>
    <w:multiLevelType w:val="hybridMultilevel"/>
    <w:tmpl w:val="882C7E56"/>
    <w:lvl w:ilvl="0" w:tplc="889C46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5261F"/>
    <w:multiLevelType w:val="multilevel"/>
    <w:tmpl w:val="4CC2FE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264E3E22"/>
    <w:multiLevelType w:val="hybridMultilevel"/>
    <w:tmpl w:val="7D50D826"/>
    <w:lvl w:ilvl="0" w:tplc="6ECE3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4B4D"/>
    <w:multiLevelType w:val="hybridMultilevel"/>
    <w:tmpl w:val="D7F22164"/>
    <w:lvl w:ilvl="0" w:tplc="BF883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B9690E"/>
    <w:multiLevelType w:val="hybridMultilevel"/>
    <w:tmpl w:val="79B0D644"/>
    <w:lvl w:ilvl="0" w:tplc="B068F9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670D4"/>
    <w:multiLevelType w:val="hybridMultilevel"/>
    <w:tmpl w:val="730C1252"/>
    <w:lvl w:ilvl="0" w:tplc="FEB6174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2D7E"/>
    <w:multiLevelType w:val="hybridMultilevel"/>
    <w:tmpl w:val="1A208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71E7"/>
    <w:multiLevelType w:val="hybridMultilevel"/>
    <w:tmpl w:val="AAF4FCE2"/>
    <w:lvl w:ilvl="0" w:tplc="79A2A1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7111E8"/>
    <w:multiLevelType w:val="hybridMultilevel"/>
    <w:tmpl w:val="1A208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C0B1C"/>
    <w:multiLevelType w:val="hybridMultilevel"/>
    <w:tmpl w:val="C1B6DB00"/>
    <w:lvl w:ilvl="0" w:tplc="8070CC8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9137E"/>
    <w:multiLevelType w:val="hybridMultilevel"/>
    <w:tmpl w:val="1A208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0D"/>
    <w:rsid w:val="00001371"/>
    <w:rsid w:val="000015DC"/>
    <w:rsid w:val="00002FB7"/>
    <w:rsid w:val="00025315"/>
    <w:rsid w:val="00035E92"/>
    <w:rsid w:val="00036A56"/>
    <w:rsid w:val="00036AF5"/>
    <w:rsid w:val="0003736C"/>
    <w:rsid w:val="0006312D"/>
    <w:rsid w:val="0007176F"/>
    <w:rsid w:val="000720D4"/>
    <w:rsid w:val="00073D35"/>
    <w:rsid w:val="0007699E"/>
    <w:rsid w:val="00084926"/>
    <w:rsid w:val="00084BA2"/>
    <w:rsid w:val="00085444"/>
    <w:rsid w:val="00092120"/>
    <w:rsid w:val="00092DEA"/>
    <w:rsid w:val="00095E6D"/>
    <w:rsid w:val="000A3981"/>
    <w:rsid w:val="000A4AA1"/>
    <w:rsid w:val="000A54EF"/>
    <w:rsid w:val="000A5AFA"/>
    <w:rsid w:val="000A67B3"/>
    <w:rsid w:val="000A7231"/>
    <w:rsid w:val="000B05C7"/>
    <w:rsid w:val="000B2F75"/>
    <w:rsid w:val="000B3DA5"/>
    <w:rsid w:val="000B419C"/>
    <w:rsid w:val="000B5477"/>
    <w:rsid w:val="000B59FC"/>
    <w:rsid w:val="000B6928"/>
    <w:rsid w:val="000B6B7F"/>
    <w:rsid w:val="000C205B"/>
    <w:rsid w:val="000C254C"/>
    <w:rsid w:val="000C6978"/>
    <w:rsid w:val="000D79BE"/>
    <w:rsid w:val="000E0D45"/>
    <w:rsid w:val="000E4644"/>
    <w:rsid w:val="000E53EE"/>
    <w:rsid w:val="000F7005"/>
    <w:rsid w:val="000F71C7"/>
    <w:rsid w:val="000F7556"/>
    <w:rsid w:val="00107491"/>
    <w:rsid w:val="00110083"/>
    <w:rsid w:val="0012221B"/>
    <w:rsid w:val="00123A94"/>
    <w:rsid w:val="00124661"/>
    <w:rsid w:val="001247B9"/>
    <w:rsid w:val="0012566F"/>
    <w:rsid w:val="00131D65"/>
    <w:rsid w:val="0014067F"/>
    <w:rsid w:val="00144678"/>
    <w:rsid w:val="00150745"/>
    <w:rsid w:val="001516A2"/>
    <w:rsid w:val="00154E32"/>
    <w:rsid w:val="00156685"/>
    <w:rsid w:val="00157AA1"/>
    <w:rsid w:val="001631DB"/>
    <w:rsid w:val="00163C87"/>
    <w:rsid w:val="00164BC6"/>
    <w:rsid w:val="00167D6B"/>
    <w:rsid w:val="0018218F"/>
    <w:rsid w:val="001835DB"/>
    <w:rsid w:val="001845D2"/>
    <w:rsid w:val="0018542B"/>
    <w:rsid w:val="0018706D"/>
    <w:rsid w:val="001904C3"/>
    <w:rsid w:val="00190A9A"/>
    <w:rsid w:val="0019371D"/>
    <w:rsid w:val="001A4B86"/>
    <w:rsid w:val="001A6332"/>
    <w:rsid w:val="001A7016"/>
    <w:rsid w:val="001A7A09"/>
    <w:rsid w:val="001B1009"/>
    <w:rsid w:val="001B1E4E"/>
    <w:rsid w:val="001B29B4"/>
    <w:rsid w:val="001C02E5"/>
    <w:rsid w:val="001C0594"/>
    <w:rsid w:val="001C114C"/>
    <w:rsid w:val="001C3A49"/>
    <w:rsid w:val="001C5107"/>
    <w:rsid w:val="001E1B2B"/>
    <w:rsid w:val="001E2CD4"/>
    <w:rsid w:val="001E624E"/>
    <w:rsid w:val="001F00AD"/>
    <w:rsid w:val="001F1D82"/>
    <w:rsid w:val="001F4EA0"/>
    <w:rsid w:val="001F5D11"/>
    <w:rsid w:val="001F6D27"/>
    <w:rsid w:val="002007B1"/>
    <w:rsid w:val="00201F3F"/>
    <w:rsid w:val="00207280"/>
    <w:rsid w:val="00207F9F"/>
    <w:rsid w:val="002128D7"/>
    <w:rsid w:val="002172E9"/>
    <w:rsid w:val="002210A3"/>
    <w:rsid w:val="00222253"/>
    <w:rsid w:val="00224BF9"/>
    <w:rsid w:val="002269CA"/>
    <w:rsid w:val="00226E86"/>
    <w:rsid w:val="00231F33"/>
    <w:rsid w:val="00232D83"/>
    <w:rsid w:val="0023498D"/>
    <w:rsid w:val="00234F37"/>
    <w:rsid w:val="00235B2F"/>
    <w:rsid w:val="00236DBD"/>
    <w:rsid w:val="00240761"/>
    <w:rsid w:val="00243984"/>
    <w:rsid w:val="00246014"/>
    <w:rsid w:val="0025094C"/>
    <w:rsid w:val="00255298"/>
    <w:rsid w:val="00256C1A"/>
    <w:rsid w:val="00262D9F"/>
    <w:rsid w:val="002639B6"/>
    <w:rsid w:val="00264655"/>
    <w:rsid w:val="0026517E"/>
    <w:rsid w:val="002663DD"/>
    <w:rsid w:val="00267847"/>
    <w:rsid w:val="00272722"/>
    <w:rsid w:val="00272AD2"/>
    <w:rsid w:val="002740FF"/>
    <w:rsid w:val="00274758"/>
    <w:rsid w:val="00275397"/>
    <w:rsid w:val="002759F6"/>
    <w:rsid w:val="002806BE"/>
    <w:rsid w:val="00280A18"/>
    <w:rsid w:val="00281C6F"/>
    <w:rsid w:val="002826D2"/>
    <w:rsid w:val="00283BDA"/>
    <w:rsid w:val="00285920"/>
    <w:rsid w:val="00286F3D"/>
    <w:rsid w:val="00287E31"/>
    <w:rsid w:val="00290BB0"/>
    <w:rsid w:val="00291494"/>
    <w:rsid w:val="00291D8D"/>
    <w:rsid w:val="00292DD9"/>
    <w:rsid w:val="002A184A"/>
    <w:rsid w:val="002A1AA2"/>
    <w:rsid w:val="002A2320"/>
    <w:rsid w:val="002A30BD"/>
    <w:rsid w:val="002A3249"/>
    <w:rsid w:val="002A363D"/>
    <w:rsid w:val="002B4E27"/>
    <w:rsid w:val="002B57BE"/>
    <w:rsid w:val="002B626F"/>
    <w:rsid w:val="002C0FAE"/>
    <w:rsid w:val="002C23AC"/>
    <w:rsid w:val="002D1E7C"/>
    <w:rsid w:val="002D3073"/>
    <w:rsid w:val="002D4D5A"/>
    <w:rsid w:val="002D6A2A"/>
    <w:rsid w:val="002D6D12"/>
    <w:rsid w:val="002E4952"/>
    <w:rsid w:val="002F1EDA"/>
    <w:rsid w:val="002F3894"/>
    <w:rsid w:val="002F627C"/>
    <w:rsid w:val="002F6C0C"/>
    <w:rsid w:val="00300B28"/>
    <w:rsid w:val="0030515B"/>
    <w:rsid w:val="003060B7"/>
    <w:rsid w:val="00306C6F"/>
    <w:rsid w:val="00311135"/>
    <w:rsid w:val="003124BF"/>
    <w:rsid w:val="00315ED8"/>
    <w:rsid w:val="0032085B"/>
    <w:rsid w:val="00320DDE"/>
    <w:rsid w:val="00320E00"/>
    <w:rsid w:val="00324541"/>
    <w:rsid w:val="003320EE"/>
    <w:rsid w:val="003344CC"/>
    <w:rsid w:val="00336B7F"/>
    <w:rsid w:val="00337A7E"/>
    <w:rsid w:val="0034443A"/>
    <w:rsid w:val="003537F5"/>
    <w:rsid w:val="00357FA8"/>
    <w:rsid w:val="00365394"/>
    <w:rsid w:val="0037694D"/>
    <w:rsid w:val="0037720C"/>
    <w:rsid w:val="003815C8"/>
    <w:rsid w:val="00387509"/>
    <w:rsid w:val="00392BA2"/>
    <w:rsid w:val="003A3F67"/>
    <w:rsid w:val="003B0AC3"/>
    <w:rsid w:val="003B6892"/>
    <w:rsid w:val="003B6B47"/>
    <w:rsid w:val="003B7A9A"/>
    <w:rsid w:val="003C0234"/>
    <w:rsid w:val="003C4C26"/>
    <w:rsid w:val="003C6E1D"/>
    <w:rsid w:val="003D0DCF"/>
    <w:rsid w:val="003D19DB"/>
    <w:rsid w:val="003D6D93"/>
    <w:rsid w:val="003E27D8"/>
    <w:rsid w:val="003E538D"/>
    <w:rsid w:val="003E78D7"/>
    <w:rsid w:val="003F5264"/>
    <w:rsid w:val="003F6059"/>
    <w:rsid w:val="003F7AF7"/>
    <w:rsid w:val="004011A2"/>
    <w:rsid w:val="0040387A"/>
    <w:rsid w:val="00404BE8"/>
    <w:rsid w:val="00405193"/>
    <w:rsid w:val="00405EB2"/>
    <w:rsid w:val="00412D6E"/>
    <w:rsid w:val="00423345"/>
    <w:rsid w:val="0042358C"/>
    <w:rsid w:val="00424154"/>
    <w:rsid w:val="0043377D"/>
    <w:rsid w:val="0044034C"/>
    <w:rsid w:val="00451D3D"/>
    <w:rsid w:val="004521B5"/>
    <w:rsid w:val="00454D5F"/>
    <w:rsid w:val="00455484"/>
    <w:rsid w:val="0046626A"/>
    <w:rsid w:val="00466EC5"/>
    <w:rsid w:val="00471E36"/>
    <w:rsid w:val="004754C3"/>
    <w:rsid w:val="00475941"/>
    <w:rsid w:val="00480449"/>
    <w:rsid w:val="004827D0"/>
    <w:rsid w:val="00482E90"/>
    <w:rsid w:val="00485660"/>
    <w:rsid w:val="004906EF"/>
    <w:rsid w:val="00492277"/>
    <w:rsid w:val="00495A24"/>
    <w:rsid w:val="004B1787"/>
    <w:rsid w:val="004B23D1"/>
    <w:rsid w:val="004B2D60"/>
    <w:rsid w:val="004B3F88"/>
    <w:rsid w:val="004B511A"/>
    <w:rsid w:val="004B657E"/>
    <w:rsid w:val="004C2BC9"/>
    <w:rsid w:val="004C7D1C"/>
    <w:rsid w:val="004D0F7F"/>
    <w:rsid w:val="004D143F"/>
    <w:rsid w:val="004D1756"/>
    <w:rsid w:val="004D67F1"/>
    <w:rsid w:val="004D6F16"/>
    <w:rsid w:val="004E397D"/>
    <w:rsid w:val="004F7046"/>
    <w:rsid w:val="004F705C"/>
    <w:rsid w:val="00500829"/>
    <w:rsid w:val="00504186"/>
    <w:rsid w:val="00505333"/>
    <w:rsid w:val="00506D05"/>
    <w:rsid w:val="0051302B"/>
    <w:rsid w:val="005162BA"/>
    <w:rsid w:val="005221C0"/>
    <w:rsid w:val="00522ECA"/>
    <w:rsid w:val="005241A8"/>
    <w:rsid w:val="0052450D"/>
    <w:rsid w:val="005323B5"/>
    <w:rsid w:val="005404C3"/>
    <w:rsid w:val="00541C08"/>
    <w:rsid w:val="0055278D"/>
    <w:rsid w:val="00554FBE"/>
    <w:rsid w:val="00555914"/>
    <w:rsid w:val="00555A40"/>
    <w:rsid w:val="00557265"/>
    <w:rsid w:val="0056124C"/>
    <w:rsid w:val="00562361"/>
    <w:rsid w:val="005630C9"/>
    <w:rsid w:val="00563DA7"/>
    <w:rsid w:val="00566BF5"/>
    <w:rsid w:val="005703B8"/>
    <w:rsid w:val="005707C1"/>
    <w:rsid w:val="00571BF8"/>
    <w:rsid w:val="00571C0D"/>
    <w:rsid w:val="005755F2"/>
    <w:rsid w:val="00577F5E"/>
    <w:rsid w:val="005805E6"/>
    <w:rsid w:val="0058444A"/>
    <w:rsid w:val="00585360"/>
    <w:rsid w:val="005913BD"/>
    <w:rsid w:val="0059665D"/>
    <w:rsid w:val="005A463A"/>
    <w:rsid w:val="005B1FDC"/>
    <w:rsid w:val="005B22A3"/>
    <w:rsid w:val="005B32A1"/>
    <w:rsid w:val="005B32FC"/>
    <w:rsid w:val="005B7EDC"/>
    <w:rsid w:val="005C0E05"/>
    <w:rsid w:val="005C2A6F"/>
    <w:rsid w:val="005C39DD"/>
    <w:rsid w:val="005C6B3A"/>
    <w:rsid w:val="005D0886"/>
    <w:rsid w:val="005D3543"/>
    <w:rsid w:val="005D7CA6"/>
    <w:rsid w:val="005D7E3F"/>
    <w:rsid w:val="005E16D5"/>
    <w:rsid w:val="005E1EA8"/>
    <w:rsid w:val="005E2048"/>
    <w:rsid w:val="005E2AC7"/>
    <w:rsid w:val="005E65E8"/>
    <w:rsid w:val="005E7C87"/>
    <w:rsid w:val="005E7D24"/>
    <w:rsid w:val="005F0C51"/>
    <w:rsid w:val="005F2096"/>
    <w:rsid w:val="005F2AE3"/>
    <w:rsid w:val="005F39C8"/>
    <w:rsid w:val="005F482C"/>
    <w:rsid w:val="005F6641"/>
    <w:rsid w:val="0060269A"/>
    <w:rsid w:val="00602F3E"/>
    <w:rsid w:val="006052E1"/>
    <w:rsid w:val="0061277D"/>
    <w:rsid w:val="00614E85"/>
    <w:rsid w:val="0061504E"/>
    <w:rsid w:val="00616D0B"/>
    <w:rsid w:val="006177FD"/>
    <w:rsid w:val="00623278"/>
    <w:rsid w:val="00625032"/>
    <w:rsid w:val="00626ECF"/>
    <w:rsid w:val="00634496"/>
    <w:rsid w:val="006463C3"/>
    <w:rsid w:val="00651092"/>
    <w:rsid w:val="00651E88"/>
    <w:rsid w:val="00656EB1"/>
    <w:rsid w:val="00660C30"/>
    <w:rsid w:val="006663F4"/>
    <w:rsid w:val="006734CC"/>
    <w:rsid w:val="006744DC"/>
    <w:rsid w:val="0067692C"/>
    <w:rsid w:val="00682B15"/>
    <w:rsid w:val="006912C0"/>
    <w:rsid w:val="00691971"/>
    <w:rsid w:val="00691BBC"/>
    <w:rsid w:val="00694B90"/>
    <w:rsid w:val="006A0248"/>
    <w:rsid w:val="006A2676"/>
    <w:rsid w:val="006A5614"/>
    <w:rsid w:val="006A60D4"/>
    <w:rsid w:val="006B03F8"/>
    <w:rsid w:val="006C1238"/>
    <w:rsid w:val="006C2FC8"/>
    <w:rsid w:val="006C7AA0"/>
    <w:rsid w:val="006C7BAF"/>
    <w:rsid w:val="006D45E8"/>
    <w:rsid w:val="006E349E"/>
    <w:rsid w:val="006E3B4D"/>
    <w:rsid w:val="006E507D"/>
    <w:rsid w:val="006E6E3B"/>
    <w:rsid w:val="006F052D"/>
    <w:rsid w:val="006F3F58"/>
    <w:rsid w:val="00700BEB"/>
    <w:rsid w:val="00703438"/>
    <w:rsid w:val="00705DC8"/>
    <w:rsid w:val="007108ED"/>
    <w:rsid w:val="007221BB"/>
    <w:rsid w:val="00723192"/>
    <w:rsid w:val="00725CA3"/>
    <w:rsid w:val="00736AEE"/>
    <w:rsid w:val="00741AC0"/>
    <w:rsid w:val="007427CF"/>
    <w:rsid w:val="00745472"/>
    <w:rsid w:val="00750176"/>
    <w:rsid w:val="0075162E"/>
    <w:rsid w:val="007531C1"/>
    <w:rsid w:val="007541F2"/>
    <w:rsid w:val="007549E8"/>
    <w:rsid w:val="00754A2C"/>
    <w:rsid w:val="00766340"/>
    <w:rsid w:val="00766513"/>
    <w:rsid w:val="00766C57"/>
    <w:rsid w:val="00766E67"/>
    <w:rsid w:val="0077048E"/>
    <w:rsid w:val="00772920"/>
    <w:rsid w:val="00773CD8"/>
    <w:rsid w:val="007745E0"/>
    <w:rsid w:val="00777762"/>
    <w:rsid w:val="0078261E"/>
    <w:rsid w:val="007856F2"/>
    <w:rsid w:val="007870AA"/>
    <w:rsid w:val="00790157"/>
    <w:rsid w:val="0079226A"/>
    <w:rsid w:val="0079230F"/>
    <w:rsid w:val="00793B14"/>
    <w:rsid w:val="00795B3D"/>
    <w:rsid w:val="007B3204"/>
    <w:rsid w:val="007B47EF"/>
    <w:rsid w:val="007C2A79"/>
    <w:rsid w:val="007C4F47"/>
    <w:rsid w:val="007C500E"/>
    <w:rsid w:val="007C6FEC"/>
    <w:rsid w:val="007C707F"/>
    <w:rsid w:val="007D0A35"/>
    <w:rsid w:val="007D24AA"/>
    <w:rsid w:val="007D44A2"/>
    <w:rsid w:val="007E08CF"/>
    <w:rsid w:val="007E102D"/>
    <w:rsid w:val="007E247F"/>
    <w:rsid w:val="007E31C8"/>
    <w:rsid w:val="007E4B87"/>
    <w:rsid w:val="007E6B5E"/>
    <w:rsid w:val="007F212B"/>
    <w:rsid w:val="007F3914"/>
    <w:rsid w:val="007F4D5E"/>
    <w:rsid w:val="00802F80"/>
    <w:rsid w:val="0080517A"/>
    <w:rsid w:val="00806A33"/>
    <w:rsid w:val="00807A1A"/>
    <w:rsid w:val="0081213F"/>
    <w:rsid w:val="008126EA"/>
    <w:rsid w:val="008150A7"/>
    <w:rsid w:val="0082271A"/>
    <w:rsid w:val="0082506E"/>
    <w:rsid w:val="008257AA"/>
    <w:rsid w:val="008271D5"/>
    <w:rsid w:val="008301CD"/>
    <w:rsid w:val="00830AEE"/>
    <w:rsid w:val="0083203C"/>
    <w:rsid w:val="008336D2"/>
    <w:rsid w:val="00833CB9"/>
    <w:rsid w:val="008352DF"/>
    <w:rsid w:val="008465A5"/>
    <w:rsid w:val="00846B14"/>
    <w:rsid w:val="00850CE6"/>
    <w:rsid w:val="00852BCA"/>
    <w:rsid w:val="00854FA8"/>
    <w:rsid w:val="00855BD4"/>
    <w:rsid w:val="00865779"/>
    <w:rsid w:val="0088193A"/>
    <w:rsid w:val="00883767"/>
    <w:rsid w:val="00884474"/>
    <w:rsid w:val="008844ED"/>
    <w:rsid w:val="00892C9F"/>
    <w:rsid w:val="008B0024"/>
    <w:rsid w:val="008C0B2E"/>
    <w:rsid w:val="008C3CF9"/>
    <w:rsid w:val="008C5EE5"/>
    <w:rsid w:val="008D1A4F"/>
    <w:rsid w:val="008E10F1"/>
    <w:rsid w:val="008E3216"/>
    <w:rsid w:val="00902FD5"/>
    <w:rsid w:val="00907A04"/>
    <w:rsid w:val="00912F26"/>
    <w:rsid w:val="009144C5"/>
    <w:rsid w:val="00914AF3"/>
    <w:rsid w:val="00920E3B"/>
    <w:rsid w:val="00921FD1"/>
    <w:rsid w:val="00922A64"/>
    <w:rsid w:val="0093235D"/>
    <w:rsid w:val="00937B5E"/>
    <w:rsid w:val="00946901"/>
    <w:rsid w:val="009513A2"/>
    <w:rsid w:val="00951F64"/>
    <w:rsid w:val="00952BA0"/>
    <w:rsid w:val="00955BCE"/>
    <w:rsid w:val="00960479"/>
    <w:rsid w:val="0096220A"/>
    <w:rsid w:val="0096236B"/>
    <w:rsid w:val="0096258D"/>
    <w:rsid w:val="009635C2"/>
    <w:rsid w:val="00964A60"/>
    <w:rsid w:val="00964BF7"/>
    <w:rsid w:val="0096545A"/>
    <w:rsid w:val="00972382"/>
    <w:rsid w:val="00974D9C"/>
    <w:rsid w:val="00974F33"/>
    <w:rsid w:val="009806E4"/>
    <w:rsid w:val="009813E1"/>
    <w:rsid w:val="009826E5"/>
    <w:rsid w:val="009858BE"/>
    <w:rsid w:val="0098671B"/>
    <w:rsid w:val="00986D2B"/>
    <w:rsid w:val="00986D93"/>
    <w:rsid w:val="00994582"/>
    <w:rsid w:val="00995DD0"/>
    <w:rsid w:val="00996114"/>
    <w:rsid w:val="009A1911"/>
    <w:rsid w:val="009A33C0"/>
    <w:rsid w:val="009A47E1"/>
    <w:rsid w:val="009B1C28"/>
    <w:rsid w:val="009B234D"/>
    <w:rsid w:val="009B4516"/>
    <w:rsid w:val="009B7C4F"/>
    <w:rsid w:val="009C096B"/>
    <w:rsid w:val="009C1C3F"/>
    <w:rsid w:val="009C20DD"/>
    <w:rsid w:val="009C2446"/>
    <w:rsid w:val="009C28D9"/>
    <w:rsid w:val="009C6EFB"/>
    <w:rsid w:val="009D4DD5"/>
    <w:rsid w:val="009D4E23"/>
    <w:rsid w:val="009D79CE"/>
    <w:rsid w:val="009D7C8C"/>
    <w:rsid w:val="009D7CB8"/>
    <w:rsid w:val="009F46E5"/>
    <w:rsid w:val="009F6776"/>
    <w:rsid w:val="00A01B09"/>
    <w:rsid w:val="00A03FAE"/>
    <w:rsid w:val="00A04827"/>
    <w:rsid w:val="00A04EEA"/>
    <w:rsid w:val="00A06292"/>
    <w:rsid w:val="00A069A1"/>
    <w:rsid w:val="00A101D3"/>
    <w:rsid w:val="00A13919"/>
    <w:rsid w:val="00A16F7A"/>
    <w:rsid w:val="00A24FBE"/>
    <w:rsid w:val="00A250E9"/>
    <w:rsid w:val="00A31801"/>
    <w:rsid w:val="00A3284F"/>
    <w:rsid w:val="00A33CA5"/>
    <w:rsid w:val="00A341AE"/>
    <w:rsid w:val="00A34D80"/>
    <w:rsid w:val="00A35A51"/>
    <w:rsid w:val="00A40487"/>
    <w:rsid w:val="00A433F8"/>
    <w:rsid w:val="00A4340A"/>
    <w:rsid w:val="00A4364E"/>
    <w:rsid w:val="00A44032"/>
    <w:rsid w:val="00A539B6"/>
    <w:rsid w:val="00A54B28"/>
    <w:rsid w:val="00A5779A"/>
    <w:rsid w:val="00A6063F"/>
    <w:rsid w:val="00A64CCB"/>
    <w:rsid w:val="00A65D2E"/>
    <w:rsid w:val="00A7710F"/>
    <w:rsid w:val="00A84A92"/>
    <w:rsid w:val="00A87FFC"/>
    <w:rsid w:val="00A9153D"/>
    <w:rsid w:val="00AA01AE"/>
    <w:rsid w:val="00AA36DA"/>
    <w:rsid w:val="00AA4722"/>
    <w:rsid w:val="00AB0B35"/>
    <w:rsid w:val="00AB256D"/>
    <w:rsid w:val="00AB44A0"/>
    <w:rsid w:val="00AB5EBA"/>
    <w:rsid w:val="00AB686D"/>
    <w:rsid w:val="00AB73C9"/>
    <w:rsid w:val="00AB7D7F"/>
    <w:rsid w:val="00AC3F40"/>
    <w:rsid w:val="00AC7C44"/>
    <w:rsid w:val="00AD19E9"/>
    <w:rsid w:val="00AD22A2"/>
    <w:rsid w:val="00AD247F"/>
    <w:rsid w:val="00AD3BAE"/>
    <w:rsid w:val="00AD3D25"/>
    <w:rsid w:val="00AE1F1F"/>
    <w:rsid w:val="00AE7CC9"/>
    <w:rsid w:val="00AF2E4B"/>
    <w:rsid w:val="00AF7C50"/>
    <w:rsid w:val="00AF7D6C"/>
    <w:rsid w:val="00B036E9"/>
    <w:rsid w:val="00B03A7F"/>
    <w:rsid w:val="00B15C7C"/>
    <w:rsid w:val="00B20C28"/>
    <w:rsid w:val="00B217DD"/>
    <w:rsid w:val="00B2224F"/>
    <w:rsid w:val="00B225F9"/>
    <w:rsid w:val="00B351D5"/>
    <w:rsid w:val="00B526B0"/>
    <w:rsid w:val="00B61160"/>
    <w:rsid w:val="00B61F3B"/>
    <w:rsid w:val="00B6349D"/>
    <w:rsid w:val="00B67E8A"/>
    <w:rsid w:val="00B7067E"/>
    <w:rsid w:val="00B72F41"/>
    <w:rsid w:val="00B77303"/>
    <w:rsid w:val="00B83670"/>
    <w:rsid w:val="00B84196"/>
    <w:rsid w:val="00B841DA"/>
    <w:rsid w:val="00B84F7B"/>
    <w:rsid w:val="00B9525B"/>
    <w:rsid w:val="00B95C07"/>
    <w:rsid w:val="00BA0122"/>
    <w:rsid w:val="00BB22E7"/>
    <w:rsid w:val="00BB32B6"/>
    <w:rsid w:val="00BB52D4"/>
    <w:rsid w:val="00BB65B7"/>
    <w:rsid w:val="00BB6954"/>
    <w:rsid w:val="00BB731A"/>
    <w:rsid w:val="00BB7474"/>
    <w:rsid w:val="00BC3D88"/>
    <w:rsid w:val="00BC4B07"/>
    <w:rsid w:val="00BD202D"/>
    <w:rsid w:val="00BD3C5C"/>
    <w:rsid w:val="00BE1039"/>
    <w:rsid w:val="00BE3707"/>
    <w:rsid w:val="00BE666E"/>
    <w:rsid w:val="00BE7BC8"/>
    <w:rsid w:val="00BF0DB6"/>
    <w:rsid w:val="00BF3584"/>
    <w:rsid w:val="00BF3CD8"/>
    <w:rsid w:val="00C06054"/>
    <w:rsid w:val="00C1020D"/>
    <w:rsid w:val="00C109FD"/>
    <w:rsid w:val="00C10C9A"/>
    <w:rsid w:val="00C1214C"/>
    <w:rsid w:val="00C12E08"/>
    <w:rsid w:val="00C131D8"/>
    <w:rsid w:val="00C15894"/>
    <w:rsid w:val="00C176EB"/>
    <w:rsid w:val="00C21538"/>
    <w:rsid w:val="00C219BC"/>
    <w:rsid w:val="00C24DEA"/>
    <w:rsid w:val="00C26929"/>
    <w:rsid w:val="00C2776E"/>
    <w:rsid w:val="00C30AEA"/>
    <w:rsid w:val="00C32923"/>
    <w:rsid w:val="00C33479"/>
    <w:rsid w:val="00C35C22"/>
    <w:rsid w:val="00C3731D"/>
    <w:rsid w:val="00C40418"/>
    <w:rsid w:val="00C46334"/>
    <w:rsid w:val="00C4697D"/>
    <w:rsid w:val="00C510B0"/>
    <w:rsid w:val="00C51F2B"/>
    <w:rsid w:val="00C57DE4"/>
    <w:rsid w:val="00C60982"/>
    <w:rsid w:val="00C61A25"/>
    <w:rsid w:val="00C64BD5"/>
    <w:rsid w:val="00C74F7C"/>
    <w:rsid w:val="00C81D60"/>
    <w:rsid w:val="00C84D70"/>
    <w:rsid w:val="00C87F53"/>
    <w:rsid w:val="00C90758"/>
    <w:rsid w:val="00C90A07"/>
    <w:rsid w:val="00C90D7F"/>
    <w:rsid w:val="00C911DB"/>
    <w:rsid w:val="00C9212D"/>
    <w:rsid w:val="00C973DA"/>
    <w:rsid w:val="00CA21B5"/>
    <w:rsid w:val="00CA2607"/>
    <w:rsid w:val="00CA26A0"/>
    <w:rsid w:val="00CA31BE"/>
    <w:rsid w:val="00CA5E90"/>
    <w:rsid w:val="00CA6476"/>
    <w:rsid w:val="00CB1BE7"/>
    <w:rsid w:val="00CB2440"/>
    <w:rsid w:val="00CB3280"/>
    <w:rsid w:val="00CB6217"/>
    <w:rsid w:val="00CB6331"/>
    <w:rsid w:val="00CD15BD"/>
    <w:rsid w:val="00CD3DF4"/>
    <w:rsid w:val="00CD7FC5"/>
    <w:rsid w:val="00CE47BA"/>
    <w:rsid w:val="00CF6EF9"/>
    <w:rsid w:val="00CF76D1"/>
    <w:rsid w:val="00D03927"/>
    <w:rsid w:val="00D03F11"/>
    <w:rsid w:val="00D04086"/>
    <w:rsid w:val="00D16B0F"/>
    <w:rsid w:val="00D22A06"/>
    <w:rsid w:val="00D235D7"/>
    <w:rsid w:val="00D24C1F"/>
    <w:rsid w:val="00D25B58"/>
    <w:rsid w:val="00D40FBC"/>
    <w:rsid w:val="00D53D17"/>
    <w:rsid w:val="00D569B2"/>
    <w:rsid w:val="00D63C4F"/>
    <w:rsid w:val="00D65526"/>
    <w:rsid w:val="00D70981"/>
    <w:rsid w:val="00D722E2"/>
    <w:rsid w:val="00D730CB"/>
    <w:rsid w:val="00D735B2"/>
    <w:rsid w:val="00D75292"/>
    <w:rsid w:val="00D800BD"/>
    <w:rsid w:val="00D80FC8"/>
    <w:rsid w:val="00D9140D"/>
    <w:rsid w:val="00D9153B"/>
    <w:rsid w:val="00D91EF7"/>
    <w:rsid w:val="00D96D65"/>
    <w:rsid w:val="00DA0031"/>
    <w:rsid w:val="00DA15E8"/>
    <w:rsid w:val="00DA2C8B"/>
    <w:rsid w:val="00DA68B6"/>
    <w:rsid w:val="00DB70BF"/>
    <w:rsid w:val="00DC3783"/>
    <w:rsid w:val="00DC7800"/>
    <w:rsid w:val="00DC7D7B"/>
    <w:rsid w:val="00DD0114"/>
    <w:rsid w:val="00DD2C58"/>
    <w:rsid w:val="00DD346B"/>
    <w:rsid w:val="00DD3755"/>
    <w:rsid w:val="00DD47EB"/>
    <w:rsid w:val="00DD4E07"/>
    <w:rsid w:val="00DE4002"/>
    <w:rsid w:val="00DE45F6"/>
    <w:rsid w:val="00DF0A15"/>
    <w:rsid w:val="00DF37D9"/>
    <w:rsid w:val="00DF411F"/>
    <w:rsid w:val="00E00717"/>
    <w:rsid w:val="00E01F84"/>
    <w:rsid w:val="00E064C2"/>
    <w:rsid w:val="00E102E8"/>
    <w:rsid w:val="00E1208B"/>
    <w:rsid w:val="00E14F14"/>
    <w:rsid w:val="00E16DCE"/>
    <w:rsid w:val="00E173A2"/>
    <w:rsid w:val="00E20737"/>
    <w:rsid w:val="00E22F67"/>
    <w:rsid w:val="00E2387D"/>
    <w:rsid w:val="00E3152D"/>
    <w:rsid w:val="00E328EE"/>
    <w:rsid w:val="00E345A3"/>
    <w:rsid w:val="00E34D15"/>
    <w:rsid w:val="00E45025"/>
    <w:rsid w:val="00E50834"/>
    <w:rsid w:val="00E540B4"/>
    <w:rsid w:val="00E60437"/>
    <w:rsid w:val="00E60AF9"/>
    <w:rsid w:val="00E61355"/>
    <w:rsid w:val="00E61BDA"/>
    <w:rsid w:val="00E6595E"/>
    <w:rsid w:val="00E72F8A"/>
    <w:rsid w:val="00E74EC6"/>
    <w:rsid w:val="00E750A7"/>
    <w:rsid w:val="00E75332"/>
    <w:rsid w:val="00E763F5"/>
    <w:rsid w:val="00E83F53"/>
    <w:rsid w:val="00E90CE1"/>
    <w:rsid w:val="00E936A1"/>
    <w:rsid w:val="00E96099"/>
    <w:rsid w:val="00EA08EA"/>
    <w:rsid w:val="00EA1A21"/>
    <w:rsid w:val="00EA2943"/>
    <w:rsid w:val="00EA3941"/>
    <w:rsid w:val="00EA5646"/>
    <w:rsid w:val="00EA758D"/>
    <w:rsid w:val="00EB4480"/>
    <w:rsid w:val="00EB51C4"/>
    <w:rsid w:val="00EC2514"/>
    <w:rsid w:val="00EC3AE6"/>
    <w:rsid w:val="00EC7A96"/>
    <w:rsid w:val="00EC7EC1"/>
    <w:rsid w:val="00ED1E18"/>
    <w:rsid w:val="00ED2384"/>
    <w:rsid w:val="00ED30BB"/>
    <w:rsid w:val="00ED6E77"/>
    <w:rsid w:val="00EE0A39"/>
    <w:rsid w:val="00EE38E3"/>
    <w:rsid w:val="00EE3F50"/>
    <w:rsid w:val="00EE457F"/>
    <w:rsid w:val="00EE6597"/>
    <w:rsid w:val="00EF351D"/>
    <w:rsid w:val="00EF6CAE"/>
    <w:rsid w:val="00EF6D8E"/>
    <w:rsid w:val="00F026B9"/>
    <w:rsid w:val="00F0564D"/>
    <w:rsid w:val="00F0584F"/>
    <w:rsid w:val="00F06A18"/>
    <w:rsid w:val="00F12FCF"/>
    <w:rsid w:val="00F145DD"/>
    <w:rsid w:val="00F2012F"/>
    <w:rsid w:val="00F209BF"/>
    <w:rsid w:val="00F23424"/>
    <w:rsid w:val="00F247D4"/>
    <w:rsid w:val="00F24ABE"/>
    <w:rsid w:val="00F25BAA"/>
    <w:rsid w:val="00F3098F"/>
    <w:rsid w:val="00F30BED"/>
    <w:rsid w:val="00F36A8D"/>
    <w:rsid w:val="00F44496"/>
    <w:rsid w:val="00F45F40"/>
    <w:rsid w:val="00F471FF"/>
    <w:rsid w:val="00F51800"/>
    <w:rsid w:val="00F53CCF"/>
    <w:rsid w:val="00F54DE1"/>
    <w:rsid w:val="00F63895"/>
    <w:rsid w:val="00F64804"/>
    <w:rsid w:val="00F70B86"/>
    <w:rsid w:val="00F73697"/>
    <w:rsid w:val="00F76BD2"/>
    <w:rsid w:val="00F8260F"/>
    <w:rsid w:val="00F90C9F"/>
    <w:rsid w:val="00F93420"/>
    <w:rsid w:val="00F94AF8"/>
    <w:rsid w:val="00F96B7A"/>
    <w:rsid w:val="00FA117F"/>
    <w:rsid w:val="00FA2A89"/>
    <w:rsid w:val="00FA313B"/>
    <w:rsid w:val="00FA376A"/>
    <w:rsid w:val="00FA4596"/>
    <w:rsid w:val="00FA5340"/>
    <w:rsid w:val="00FB37E5"/>
    <w:rsid w:val="00FC67E5"/>
    <w:rsid w:val="00FD0065"/>
    <w:rsid w:val="00FD0D54"/>
    <w:rsid w:val="00FD2B0A"/>
    <w:rsid w:val="00FD3FDE"/>
    <w:rsid w:val="00FD4795"/>
    <w:rsid w:val="00FD4D4D"/>
    <w:rsid w:val="00FD6E4B"/>
    <w:rsid w:val="00FE128E"/>
    <w:rsid w:val="00FE4159"/>
    <w:rsid w:val="00FF2270"/>
    <w:rsid w:val="00FF2522"/>
    <w:rsid w:val="00FF5DC9"/>
    <w:rsid w:val="00FF61C3"/>
    <w:rsid w:val="00FF71E0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147C"/>
  <w15:docId w15:val="{3DAE1918-3A52-40CC-862A-7363A572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1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40D"/>
  </w:style>
  <w:style w:type="character" w:styleId="PageNumber">
    <w:name w:val="page number"/>
    <w:basedOn w:val="DefaultParagraphFont"/>
    <w:rsid w:val="00D9140D"/>
  </w:style>
  <w:style w:type="character" w:styleId="Hyperlink">
    <w:name w:val="Hyperlink"/>
    <w:basedOn w:val="DefaultParagraphFont"/>
    <w:uiPriority w:val="99"/>
    <w:unhideWhenUsed/>
    <w:rsid w:val="00D914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C601-C800-4D33-9831-C7282DF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Celeste Pardee</dc:creator>
  <cp:lastModifiedBy>Coonan, Pamela J - (coonan)</cp:lastModifiedBy>
  <cp:revision>3</cp:revision>
  <cp:lastPrinted>2018-11-06T17:57:00Z</cp:lastPrinted>
  <dcterms:created xsi:type="dcterms:W3CDTF">2019-09-10T17:10:00Z</dcterms:created>
  <dcterms:modified xsi:type="dcterms:W3CDTF">2019-09-10T17:15:00Z</dcterms:modified>
</cp:coreProperties>
</file>