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rPr>
        <w:id w:val="1150248081"/>
        <w:lock w:val="sdtContentLocked"/>
        <w:placeholder>
          <w:docPart w:val="DefaultPlaceholder_-1854013440"/>
        </w:placeholder>
        <w15:appearance w15:val="hidden"/>
      </w:sdtPr>
      <w:sdtEndPr/>
      <w:sdtContent>
        <w:p w:rsidR="00190D93" w:rsidRPr="00190D93" w:rsidRDefault="00190D93" w:rsidP="00190D93">
          <w:pPr>
            <w:jc w:val="center"/>
            <w:rPr>
              <w:rFonts w:ascii="Cambria" w:hAnsi="Cambria"/>
            </w:rPr>
          </w:pPr>
          <w:r w:rsidRPr="00190D93">
            <w:rPr>
              <w:rFonts w:ascii="Cambria" w:hAnsi="Cambria" w:cs="Arial"/>
              <w:b/>
              <w:noProof/>
            </w:rPr>
            <w:drawing>
              <wp:inline distT="0" distB="0" distL="0" distR="0" wp14:anchorId="2BB86513" wp14:editId="5C0A4EC3">
                <wp:extent cx="3228975" cy="285750"/>
                <wp:effectExtent l="0" t="0" r="9525" b="0"/>
                <wp:docPr id="1" name="Picture 1" descr="http://externalrelations.arizona.edu/styleguide/images/webgraphics/a-lin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relations.arizona.edu/styleguide/images/webgraphics/a-line-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285750"/>
                        </a:xfrm>
                        <a:prstGeom prst="rect">
                          <a:avLst/>
                        </a:prstGeom>
                        <a:noFill/>
                        <a:ln>
                          <a:noFill/>
                        </a:ln>
                      </pic:spPr>
                    </pic:pic>
                  </a:graphicData>
                </a:graphic>
              </wp:inline>
            </w:drawing>
          </w:r>
        </w:p>
      </w:sdtContent>
    </w:sdt>
    <w:sdt>
      <w:sdtPr>
        <w:rPr>
          <w:rFonts w:ascii="Cambria" w:hAnsi="Cambria"/>
          <w:b/>
          <w:sz w:val="20"/>
          <w:szCs w:val="20"/>
        </w:rPr>
        <w:id w:val="-1119687698"/>
        <w:lock w:val="sdtContentLocked"/>
        <w:placeholder>
          <w:docPart w:val="DefaultPlaceholder_-1854013440"/>
        </w:placeholder>
        <w15:appearance w15:val="hidden"/>
      </w:sdtPr>
      <w:sdtEndPr/>
      <w:sdtContent>
        <w:p w:rsidR="00190D93" w:rsidRPr="00190D93" w:rsidRDefault="00190D93" w:rsidP="00190D93">
          <w:pPr>
            <w:jc w:val="center"/>
            <w:rPr>
              <w:rFonts w:ascii="Cambria" w:hAnsi="Cambria"/>
              <w:b/>
              <w:sz w:val="20"/>
              <w:szCs w:val="20"/>
            </w:rPr>
          </w:pPr>
          <w:r w:rsidRPr="00190D93">
            <w:rPr>
              <w:rFonts w:ascii="Cambria" w:hAnsi="Cambria"/>
              <w:b/>
              <w:sz w:val="20"/>
              <w:szCs w:val="20"/>
            </w:rPr>
            <w:t>FORM TO REQUEST SUBSTANTIAL CHANGES TO AN EXISTING UNDERGRADUATE MAJOR</w:t>
          </w:r>
        </w:p>
      </w:sdtContent>
    </w:sdt>
    <w:sdt>
      <w:sdtPr>
        <w:rPr>
          <w:rFonts w:ascii="Cambria" w:hAnsi="Cambria"/>
          <w:sz w:val="20"/>
          <w:szCs w:val="20"/>
        </w:rPr>
        <w:id w:val="1871651206"/>
        <w:lock w:val="sdtLocked"/>
        <w:placeholder>
          <w:docPart w:val="DefaultPlaceholder_-1854013440"/>
        </w:placeholder>
        <w15:appearance w15:val="hidden"/>
      </w:sdtPr>
      <w:sdtEndPr>
        <w:rPr>
          <w:rFonts w:cstheme="minorHAnsi"/>
          <w:b/>
        </w:rPr>
      </w:sdtEndPr>
      <w:sdtContent>
        <w:p w:rsidR="00190D93" w:rsidRPr="00F81D68" w:rsidRDefault="00F81D68" w:rsidP="00190D93">
          <w:pPr>
            <w:spacing w:line="240" w:lineRule="auto"/>
            <w:rPr>
              <w:rFonts w:ascii="Cambria" w:hAnsi="Cambria"/>
              <w:b/>
              <w:sz w:val="20"/>
              <w:szCs w:val="20"/>
            </w:rPr>
          </w:pPr>
          <w:r w:rsidRPr="00F81D68">
            <w:rPr>
              <w:rFonts w:ascii="Cambria" w:hAnsi="Cambria"/>
              <w:b/>
              <w:sz w:val="20"/>
              <w:szCs w:val="20"/>
            </w:rPr>
            <w:t>A request</w:t>
          </w:r>
          <w:r w:rsidR="00190D93" w:rsidRPr="00F81D68">
            <w:rPr>
              <w:rFonts w:ascii="Cambria" w:hAnsi="Cambria"/>
              <w:b/>
              <w:sz w:val="20"/>
              <w:szCs w:val="20"/>
            </w:rPr>
            <w:t xml:space="preserve"> for substantial changes to </w:t>
          </w:r>
          <w:r w:rsidRPr="00F81D68">
            <w:rPr>
              <w:rFonts w:ascii="Cambria" w:hAnsi="Cambria"/>
              <w:b/>
              <w:sz w:val="20"/>
              <w:szCs w:val="20"/>
            </w:rPr>
            <w:t>an existing program</w:t>
          </w:r>
          <w:r w:rsidR="00190D93" w:rsidRPr="00F81D68">
            <w:rPr>
              <w:rFonts w:ascii="Cambria" w:hAnsi="Cambria"/>
              <w:b/>
              <w:sz w:val="20"/>
              <w:szCs w:val="20"/>
            </w:rPr>
            <w:t xml:space="preserve"> require</w:t>
          </w:r>
          <w:r w:rsidRPr="00F81D68">
            <w:rPr>
              <w:rFonts w:ascii="Cambria" w:hAnsi="Cambria"/>
              <w:b/>
              <w:sz w:val="20"/>
              <w:szCs w:val="20"/>
            </w:rPr>
            <w:t>s approval from the school director/department head (managing administrator), college academic dean</w:t>
          </w:r>
          <w:r w:rsidR="00190D93" w:rsidRPr="00F81D68">
            <w:rPr>
              <w:rFonts w:ascii="Cambria" w:hAnsi="Cambria"/>
              <w:b/>
              <w:sz w:val="20"/>
              <w:szCs w:val="20"/>
            </w:rPr>
            <w:t>,</w:t>
          </w:r>
          <w:r w:rsidRPr="00F81D68">
            <w:rPr>
              <w:rFonts w:ascii="Cambria" w:hAnsi="Cambria"/>
              <w:b/>
              <w:sz w:val="20"/>
              <w:szCs w:val="20"/>
            </w:rPr>
            <w:t xml:space="preserve"> Curricular Affairs,</w:t>
          </w:r>
          <w:r w:rsidR="00190D93" w:rsidRPr="00F81D68">
            <w:rPr>
              <w:rFonts w:ascii="Cambria" w:hAnsi="Cambria"/>
              <w:b/>
              <w:sz w:val="20"/>
              <w:szCs w:val="20"/>
            </w:rPr>
            <w:t xml:space="preserve"> Undergraduate Council (UGC), and College Academic Administrators Council (CAAC). </w:t>
          </w:r>
          <w:r w:rsidR="00203C69">
            <w:rPr>
              <w:rFonts w:ascii="Cambria" w:hAnsi="Cambria"/>
              <w:b/>
              <w:sz w:val="20"/>
              <w:szCs w:val="20"/>
            </w:rPr>
            <w:t xml:space="preserve">Additional approvals may be required, depending on the requested changes. </w:t>
          </w:r>
          <w:r w:rsidR="00190D93" w:rsidRPr="00F81D68">
            <w:rPr>
              <w:rFonts w:ascii="Cambria" w:hAnsi="Cambria" w:cstheme="minorHAnsi"/>
              <w:b/>
              <w:sz w:val="20"/>
              <w:szCs w:val="20"/>
            </w:rPr>
            <w:t>Complete this form and submit to Martin Marquez (</w:t>
          </w:r>
          <w:hyperlink r:id="rId9" w:history="1">
            <w:r w:rsidR="00190D93" w:rsidRPr="00F81D68">
              <w:rPr>
                <w:rStyle w:val="Hyperlink"/>
                <w:rFonts w:ascii="Cambria" w:hAnsi="Cambria" w:cstheme="minorHAnsi"/>
                <w:b/>
                <w:sz w:val="20"/>
                <w:szCs w:val="20"/>
              </w:rPr>
              <w:t>martinmarquez@email.arizona.edu</w:t>
            </w:r>
          </w:hyperlink>
          <w:r w:rsidR="00EC3C5B">
            <w:rPr>
              <w:rFonts w:ascii="Cambria" w:hAnsi="Cambria" w:cstheme="minorHAnsi"/>
              <w:b/>
              <w:sz w:val="20"/>
              <w:szCs w:val="20"/>
            </w:rPr>
            <w:t xml:space="preserve">) </w:t>
          </w:r>
          <w:r w:rsidR="00190D93" w:rsidRPr="00F81D68">
            <w:rPr>
              <w:rFonts w:ascii="Cambria" w:hAnsi="Cambria" w:cstheme="minorHAnsi"/>
              <w:b/>
              <w:sz w:val="20"/>
              <w:szCs w:val="20"/>
            </w:rPr>
            <w:t xml:space="preserve">no later than </w:t>
          </w:r>
          <w:r w:rsidRPr="00F81D68">
            <w:rPr>
              <w:rFonts w:ascii="Cambria" w:hAnsi="Cambria" w:cstheme="minorHAnsi"/>
              <w:b/>
              <w:sz w:val="20"/>
              <w:szCs w:val="20"/>
            </w:rPr>
            <w:t>October 25, 2019</w:t>
          </w:r>
          <w:r w:rsidR="00190D93" w:rsidRPr="00F81D68">
            <w:rPr>
              <w:rFonts w:ascii="Cambria" w:hAnsi="Cambria" w:cstheme="minorHAnsi"/>
              <w:b/>
              <w:sz w:val="20"/>
              <w:szCs w:val="20"/>
            </w:rPr>
            <w:t xml:space="preserve"> </w:t>
          </w:r>
          <w:r w:rsidRPr="00F81D68">
            <w:rPr>
              <w:rFonts w:ascii="Cambria" w:hAnsi="Cambria" w:cstheme="minorHAnsi"/>
              <w:b/>
              <w:sz w:val="20"/>
              <w:szCs w:val="20"/>
            </w:rPr>
            <w:t xml:space="preserve">to be considered for </w:t>
          </w:r>
          <w:r w:rsidR="00190D93" w:rsidRPr="00F81D68">
            <w:rPr>
              <w:rFonts w:ascii="Cambria" w:hAnsi="Cambria" w:cstheme="minorHAnsi"/>
              <w:b/>
              <w:sz w:val="20"/>
              <w:szCs w:val="20"/>
            </w:rPr>
            <w:t xml:space="preserve">inclusion in the </w:t>
          </w:r>
          <w:r w:rsidRPr="00F81D68">
            <w:rPr>
              <w:rFonts w:ascii="Cambria" w:hAnsi="Cambria" w:cstheme="minorHAnsi"/>
              <w:b/>
              <w:sz w:val="20"/>
              <w:szCs w:val="20"/>
            </w:rPr>
            <w:t>2020-2021</w:t>
          </w:r>
          <w:r w:rsidR="00190D93" w:rsidRPr="00F81D68">
            <w:rPr>
              <w:rFonts w:ascii="Cambria" w:hAnsi="Cambria" w:cstheme="minorHAnsi"/>
              <w:b/>
              <w:sz w:val="20"/>
              <w:szCs w:val="20"/>
            </w:rPr>
            <w:t xml:space="preserve"> Academic Catalog.  </w:t>
          </w:r>
        </w:p>
      </w:sdtContent>
    </w:sdt>
    <w:p w:rsidR="00AB57BB" w:rsidRPr="00AB57BB" w:rsidRDefault="00ED22AE" w:rsidP="00190D93">
      <w:pPr>
        <w:pStyle w:val="ListParagraph"/>
        <w:numPr>
          <w:ilvl w:val="0"/>
          <w:numId w:val="1"/>
        </w:numPr>
        <w:spacing w:after="0" w:line="240" w:lineRule="auto"/>
        <w:ind w:left="360"/>
        <w:rPr>
          <w:rFonts w:ascii="Cambria" w:hAnsi="Cambria" w:cs="Calibri"/>
          <w:b/>
          <w:iCs/>
          <w:sz w:val="20"/>
          <w:szCs w:val="20"/>
        </w:rPr>
      </w:pPr>
      <w:sdt>
        <w:sdtPr>
          <w:rPr>
            <w:rFonts w:ascii="Cambria" w:hAnsi="Cambria" w:cs="Calibri"/>
            <w:b/>
            <w:sz w:val="20"/>
            <w:szCs w:val="20"/>
          </w:rPr>
          <w:id w:val="1693645506"/>
          <w:lock w:val="sdtLocked"/>
          <w:placeholder>
            <w:docPart w:val="DefaultPlaceholder_-1854013440"/>
          </w:placeholder>
          <w15:appearance w15:val="hidden"/>
        </w:sdtPr>
        <w:sdtEndPr/>
        <w:sdtContent>
          <w:r w:rsidR="00190D93" w:rsidRPr="00190D93">
            <w:rPr>
              <w:rFonts w:ascii="Cambria" w:hAnsi="Cambria" w:cs="Calibri"/>
              <w:b/>
              <w:sz w:val="20"/>
              <w:szCs w:val="20"/>
            </w:rPr>
            <w:t xml:space="preserve">Requested by (College </w:t>
          </w:r>
          <w:r w:rsidR="00EC3C5B">
            <w:rPr>
              <w:rFonts w:ascii="Cambria" w:hAnsi="Cambria" w:cs="Calibri"/>
              <w:b/>
              <w:sz w:val="20"/>
              <w:szCs w:val="20"/>
            </w:rPr>
            <w:t>&amp; School/</w:t>
          </w:r>
          <w:r w:rsidR="00190D93" w:rsidRPr="00190D93">
            <w:rPr>
              <w:rFonts w:ascii="Cambria" w:hAnsi="Cambria" w:cs="Calibri"/>
              <w:b/>
              <w:sz w:val="20"/>
              <w:szCs w:val="20"/>
            </w:rPr>
            <w:t>Department):</w:t>
          </w:r>
        </w:sdtContent>
      </w:sdt>
      <w:r w:rsidR="00AB57BB">
        <w:rPr>
          <w:rFonts w:ascii="Cambria" w:hAnsi="Cambria" w:cs="Calibri"/>
          <w:b/>
          <w:sz w:val="20"/>
          <w:szCs w:val="20"/>
        </w:rPr>
        <w:t xml:space="preserve">  </w:t>
      </w:r>
    </w:p>
    <w:p w:rsidR="00190D93" w:rsidRDefault="00AB57BB" w:rsidP="00AB57BB">
      <w:pPr>
        <w:pStyle w:val="ListParagraph"/>
        <w:spacing w:after="0" w:line="240" w:lineRule="auto"/>
        <w:ind w:left="360"/>
        <w:rPr>
          <w:rFonts w:ascii="Cambria" w:hAnsi="Cambria" w:cs="Calibri"/>
          <w:b/>
          <w:iCs/>
          <w:sz w:val="20"/>
          <w:szCs w:val="20"/>
        </w:rPr>
      </w:pPr>
      <w:r>
        <w:rPr>
          <w:rFonts w:ascii="Cambria" w:hAnsi="Cambria" w:cs="Calibri"/>
          <w:sz w:val="20"/>
          <w:szCs w:val="20"/>
        </w:rPr>
        <w:t>College of Agriculture and Life Sciences (CALS), Norton School of Family &amp; Consumer Sciences (SFCS), Family Studies &amp; Human Development (FSHD)</w:t>
      </w:r>
    </w:p>
    <w:p w:rsidR="00AB57BB" w:rsidRPr="00190D93" w:rsidRDefault="00AB57BB" w:rsidP="00AB57BB">
      <w:pPr>
        <w:pStyle w:val="ListParagraph"/>
        <w:spacing w:after="0" w:line="240" w:lineRule="auto"/>
        <w:ind w:left="360"/>
        <w:rPr>
          <w:rFonts w:ascii="Cambria" w:hAnsi="Cambria" w:cs="Calibri"/>
          <w:b/>
          <w:iCs/>
          <w:sz w:val="20"/>
          <w:szCs w:val="20"/>
        </w:rPr>
      </w:pPr>
    </w:p>
    <w:sdt>
      <w:sdtPr>
        <w:rPr>
          <w:rFonts w:ascii="Cambria" w:hAnsi="Cambria" w:cs="Calibri"/>
          <w:b/>
          <w:sz w:val="20"/>
          <w:szCs w:val="20"/>
        </w:rPr>
        <w:id w:val="1206373017"/>
        <w:lock w:val="sdtContentLocked"/>
        <w:placeholder>
          <w:docPart w:val="DefaultPlaceholder_-1854013440"/>
        </w:placeholder>
        <w15:appearance w15:val="hidden"/>
      </w:sdtPr>
      <w:sdtEndPr/>
      <w:sdtContent>
        <w:p w:rsidR="00190D93" w:rsidRPr="00AB57BB" w:rsidRDefault="00190D93" w:rsidP="00AB57BB">
          <w:pPr>
            <w:pStyle w:val="ListParagraph"/>
            <w:numPr>
              <w:ilvl w:val="0"/>
              <w:numId w:val="1"/>
            </w:numPr>
            <w:spacing w:after="0" w:line="240" w:lineRule="auto"/>
            <w:ind w:left="360"/>
            <w:rPr>
              <w:rFonts w:ascii="Cambria" w:hAnsi="Cambria" w:cs="Calibri"/>
              <w:sz w:val="20"/>
              <w:szCs w:val="20"/>
            </w:rPr>
          </w:pPr>
          <w:r w:rsidRPr="00190D93">
            <w:rPr>
              <w:rFonts w:ascii="Cambria" w:hAnsi="Cambria" w:cs="Calibri"/>
              <w:b/>
              <w:sz w:val="20"/>
              <w:szCs w:val="20"/>
            </w:rPr>
            <w:t>Proposer’s name, title, email and phone number:</w:t>
          </w:r>
        </w:p>
      </w:sdtContent>
    </w:sdt>
    <w:p w:rsidR="00AB57BB" w:rsidRDefault="00AB57BB" w:rsidP="00AB57BB">
      <w:pPr>
        <w:pStyle w:val="NoSpacing"/>
        <w:ind w:firstLine="360"/>
        <w:rPr>
          <w:rFonts w:ascii="Cambria" w:hAnsi="Cambria"/>
          <w:sz w:val="20"/>
          <w:szCs w:val="20"/>
        </w:rPr>
      </w:pPr>
      <w:r w:rsidRPr="00AB57BB">
        <w:rPr>
          <w:rFonts w:ascii="Cambria" w:hAnsi="Cambria"/>
          <w:sz w:val="20"/>
          <w:szCs w:val="20"/>
        </w:rPr>
        <w:t>Angela Taylor, Ph.D.</w:t>
      </w:r>
    </w:p>
    <w:p w:rsidR="00AB57BB" w:rsidRDefault="00AB57BB" w:rsidP="00AB57BB">
      <w:pPr>
        <w:pStyle w:val="NoSpacing"/>
        <w:ind w:firstLine="360"/>
        <w:rPr>
          <w:rFonts w:ascii="Cambria" w:hAnsi="Cambria"/>
          <w:sz w:val="20"/>
          <w:szCs w:val="20"/>
        </w:rPr>
      </w:pPr>
      <w:r>
        <w:rPr>
          <w:rFonts w:ascii="Cambria" w:hAnsi="Cambria"/>
          <w:sz w:val="20"/>
          <w:szCs w:val="20"/>
        </w:rPr>
        <w:t>Associate Professor, Family Studies &amp; Human Development</w:t>
      </w:r>
    </w:p>
    <w:p w:rsidR="00AB57BB" w:rsidRDefault="00AB57BB" w:rsidP="00AB57BB">
      <w:pPr>
        <w:pStyle w:val="NoSpacing"/>
        <w:ind w:firstLine="360"/>
        <w:rPr>
          <w:rFonts w:ascii="Cambria" w:hAnsi="Cambria"/>
          <w:sz w:val="20"/>
          <w:szCs w:val="20"/>
        </w:rPr>
      </w:pPr>
      <w:r>
        <w:rPr>
          <w:rFonts w:ascii="Cambria" w:hAnsi="Cambria"/>
          <w:sz w:val="20"/>
          <w:szCs w:val="20"/>
        </w:rPr>
        <w:t>Asst. Director for Academic Programs &amp; Student Services, Norton School</w:t>
      </w:r>
    </w:p>
    <w:p w:rsidR="00AB57BB" w:rsidRDefault="00ED22AE" w:rsidP="00AB57BB">
      <w:pPr>
        <w:pStyle w:val="NoSpacing"/>
        <w:ind w:firstLine="360"/>
        <w:rPr>
          <w:rFonts w:ascii="Cambria" w:hAnsi="Cambria"/>
          <w:sz w:val="20"/>
          <w:szCs w:val="20"/>
        </w:rPr>
      </w:pPr>
      <w:hyperlink r:id="rId10" w:history="1">
        <w:r w:rsidR="00AB57BB" w:rsidRPr="00A82BF4">
          <w:rPr>
            <w:rStyle w:val="Hyperlink"/>
            <w:rFonts w:ascii="Cambria" w:hAnsi="Cambria"/>
            <w:sz w:val="20"/>
            <w:szCs w:val="20"/>
          </w:rPr>
          <w:t>artaylor@email.arizona.edu</w:t>
        </w:r>
      </w:hyperlink>
    </w:p>
    <w:p w:rsidR="00AB57BB" w:rsidRPr="00AB57BB" w:rsidRDefault="00AB57BB" w:rsidP="00AB57BB">
      <w:pPr>
        <w:pStyle w:val="NoSpacing"/>
        <w:ind w:firstLine="360"/>
        <w:rPr>
          <w:rFonts w:ascii="Cambria" w:hAnsi="Cambria"/>
          <w:sz w:val="20"/>
          <w:szCs w:val="20"/>
        </w:rPr>
      </w:pPr>
      <w:r>
        <w:rPr>
          <w:rFonts w:ascii="Cambria" w:hAnsi="Cambria"/>
          <w:sz w:val="20"/>
          <w:szCs w:val="20"/>
        </w:rPr>
        <w:t>520-621-7129</w:t>
      </w:r>
    </w:p>
    <w:p w:rsidR="00AB57BB" w:rsidRPr="00AB57BB" w:rsidRDefault="00AB57BB" w:rsidP="00AB57BB">
      <w:pPr>
        <w:pStyle w:val="NoSpacing"/>
      </w:pPr>
    </w:p>
    <w:p w:rsidR="00017ABC" w:rsidRDefault="00ED22AE" w:rsidP="00017ABC">
      <w:pPr>
        <w:pStyle w:val="Heading2"/>
        <w:numPr>
          <w:ilvl w:val="0"/>
          <w:numId w:val="1"/>
        </w:numPr>
        <w:ind w:left="360"/>
        <w:rPr>
          <w:rFonts w:ascii="Cambria" w:hAnsi="Cambria"/>
          <w:b w:val="0"/>
          <w:sz w:val="20"/>
        </w:rPr>
      </w:pPr>
      <w:sdt>
        <w:sdtPr>
          <w:rPr>
            <w:rFonts w:ascii="Cambria" w:hAnsi="Cambria"/>
            <w:sz w:val="20"/>
          </w:rPr>
          <w:id w:val="870345633"/>
          <w:lock w:val="sdtLocked"/>
          <w:placeholder>
            <w:docPart w:val="DefaultPlaceholder_-1854013440"/>
          </w:placeholder>
          <w15:appearance w15:val="hidden"/>
        </w:sdtPr>
        <w:sdtEndPr/>
        <w:sdtContent>
          <w:r w:rsidR="00190D93" w:rsidRPr="00017ABC">
            <w:rPr>
              <w:rFonts w:ascii="Cambria" w:hAnsi="Cambria"/>
              <w:sz w:val="20"/>
            </w:rPr>
            <w:t xml:space="preserve">Degree, major and number of students enrolled in the major. If you have </w:t>
          </w:r>
          <w:r w:rsidR="00F81D68" w:rsidRPr="00017ABC">
            <w:rPr>
              <w:rFonts w:ascii="Cambria" w:hAnsi="Cambria"/>
              <w:sz w:val="20"/>
            </w:rPr>
            <w:t>emphases (</w:t>
          </w:r>
          <w:r w:rsidR="00190D93" w:rsidRPr="00017ABC">
            <w:rPr>
              <w:rFonts w:ascii="Cambria" w:hAnsi="Cambria"/>
              <w:sz w:val="20"/>
            </w:rPr>
            <w:t>sub-plans</w:t>
          </w:r>
          <w:r w:rsidR="00F81D68" w:rsidRPr="00017ABC">
            <w:rPr>
              <w:rFonts w:ascii="Cambria" w:hAnsi="Cambria"/>
              <w:sz w:val="20"/>
            </w:rPr>
            <w:t>)</w:t>
          </w:r>
          <w:r w:rsidR="00190D93" w:rsidRPr="00017ABC">
            <w:rPr>
              <w:rFonts w:ascii="Cambria" w:hAnsi="Cambria"/>
              <w:sz w:val="20"/>
            </w:rPr>
            <w:t>, list</w:t>
          </w:r>
          <w:r w:rsidR="00F81D68" w:rsidRPr="00017ABC">
            <w:rPr>
              <w:rFonts w:ascii="Cambria" w:hAnsi="Cambria"/>
              <w:sz w:val="20"/>
            </w:rPr>
            <w:t xml:space="preserve"> the</w:t>
          </w:r>
          <w:r w:rsidR="00190D93" w:rsidRPr="00017ABC">
            <w:rPr>
              <w:rFonts w:ascii="Cambria" w:hAnsi="Cambria"/>
              <w:sz w:val="20"/>
            </w:rPr>
            <w:t xml:space="preserve"> nu</w:t>
          </w:r>
          <w:r w:rsidR="00865491" w:rsidRPr="00017ABC">
            <w:rPr>
              <w:rFonts w:ascii="Cambria" w:hAnsi="Cambria"/>
              <w:sz w:val="20"/>
            </w:rPr>
            <w:t>mber of students enrolled by emphasis</w:t>
          </w:r>
          <w:r w:rsidR="00190D93" w:rsidRPr="00017ABC">
            <w:rPr>
              <w:rFonts w:ascii="Cambria" w:hAnsi="Cambria"/>
              <w:sz w:val="20"/>
            </w:rPr>
            <w:t>:</w:t>
          </w:r>
        </w:sdtContent>
      </w:sdt>
      <w:r w:rsidR="00190D93" w:rsidRPr="00017ABC">
        <w:rPr>
          <w:rFonts w:ascii="Cambria" w:hAnsi="Cambria"/>
          <w:sz w:val="20"/>
        </w:rPr>
        <w:br/>
      </w:r>
      <w:r w:rsidR="00017ABC" w:rsidRPr="00017ABC">
        <w:rPr>
          <w:rFonts w:ascii="Cambria" w:hAnsi="Cambria"/>
          <w:b w:val="0"/>
          <w:sz w:val="20"/>
        </w:rPr>
        <w:t>Bachelor of Science (BS) degree in Family Studies &amp; Human Development</w:t>
      </w:r>
    </w:p>
    <w:p w:rsidR="00A02164" w:rsidRPr="00A02164" w:rsidRDefault="00A02164" w:rsidP="00A02164">
      <w:pPr>
        <w:ind w:left="360"/>
        <w:rPr>
          <w:rFonts w:ascii="Cambria" w:hAnsi="Cambria"/>
          <w:sz w:val="20"/>
          <w:szCs w:val="20"/>
        </w:rPr>
      </w:pPr>
      <w:r w:rsidRPr="00A02164">
        <w:rPr>
          <w:rFonts w:ascii="Cambria" w:eastAsia="Times New Roman" w:hAnsi="Cambria" w:cs="Times New Roman"/>
          <w:sz w:val="20"/>
          <w:szCs w:val="20"/>
        </w:rPr>
        <w:t>Fall 2019 enrollment:</w:t>
      </w:r>
      <w:r w:rsidRPr="00A02164">
        <w:t xml:space="preserve"> </w:t>
      </w:r>
      <w:r>
        <w:t xml:space="preserve"> </w:t>
      </w:r>
      <w:r w:rsidRPr="00A02164">
        <w:rPr>
          <w:rFonts w:ascii="Cambria" w:hAnsi="Cambria"/>
          <w:sz w:val="20"/>
          <w:szCs w:val="20"/>
        </w:rPr>
        <w:t>325 (</w:t>
      </w:r>
      <w:r>
        <w:rPr>
          <w:rFonts w:ascii="Cambria" w:hAnsi="Cambria"/>
          <w:sz w:val="20"/>
          <w:szCs w:val="20"/>
        </w:rPr>
        <w:t>165 premajors+160 majors)</w:t>
      </w:r>
    </w:p>
    <w:sdt>
      <w:sdtPr>
        <w:rPr>
          <w:rFonts w:ascii="Cambria" w:eastAsiaTheme="minorHAnsi" w:hAnsi="Cambria" w:cs="Calibri"/>
          <w:b w:val="0"/>
          <w:sz w:val="20"/>
          <w:szCs w:val="22"/>
        </w:rPr>
        <w:id w:val="1485055992"/>
        <w:lock w:val="sdtLocked"/>
        <w:placeholder>
          <w:docPart w:val="DefaultPlaceholder_-1854013440"/>
        </w:placeholder>
        <w15:appearance w15:val="hidden"/>
      </w:sdtPr>
      <w:sdtEndPr/>
      <w:sdtContent>
        <w:p w:rsidR="00017ABC" w:rsidRPr="00017ABC" w:rsidRDefault="00017ABC" w:rsidP="00017ABC">
          <w:pPr>
            <w:pStyle w:val="Heading2"/>
            <w:ind w:left="360"/>
            <w:rPr>
              <w:rFonts w:ascii="Cambria" w:hAnsi="Cambria" w:cs="Calibri"/>
              <w:sz w:val="20"/>
            </w:rPr>
          </w:pPr>
        </w:p>
        <w:p w:rsidR="00162056" w:rsidRDefault="00190D93" w:rsidP="00D177FA">
          <w:pPr>
            <w:pStyle w:val="Heading2"/>
            <w:numPr>
              <w:ilvl w:val="0"/>
              <w:numId w:val="1"/>
            </w:numPr>
            <w:ind w:left="360"/>
            <w:rPr>
              <w:rFonts w:ascii="Cambria" w:hAnsi="Cambria" w:cs="Calibri"/>
              <w:sz w:val="20"/>
            </w:rPr>
          </w:pPr>
          <w:r w:rsidRPr="00190D93">
            <w:rPr>
              <w:rFonts w:ascii="Cambria" w:hAnsi="Cambria" w:cs="Calibri"/>
              <w:sz w:val="20"/>
            </w:rPr>
            <w:t xml:space="preserve">Describe proposed changes to the major. Provide a rationale and explanation for making changes to the major and include any relevant supporting data. Are the changes proposed a result of Annual Program Review (APR) and/or a result from the assessment of programmatic outcomes? </w:t>
          </w:r>
          <w:r w:rsidR="00503F7D">
            <w:rPr>
              <w:rFonts w:ascii="Cambria" w:hAnsi="Cambria" w:cs="Calibri"/>
              <w:sz w:val="20"/>
            </w:rPr>
            <w:t xml:space="preserve">If you are requesting a name change, please indicate if the subject code (course prefix) will also change. Include requested new prefix code and description. </w:t>
          </w:r>
        </w:p>
        <w:p w:rsidR="00190D93" w:rsidRPr="00162056" w:rsidRDefault="00AB57BB" w:rsidP="00FB7612">
          <w:pPr>
            <w:pStyle w:val="xmsonormal"/>
            <w:ind w:left="360"/>
          </w:pPr>
          <w:r>
            <w:rPr>
              <w:rFonts w:ascii="Cambria" w:hAnsi="Cambria"/>
              <w:sz w:val="20"/>
              <w:szCs w:val="20"/>
            </w:rPr>
            <w:t>The requested changes involve elimination of the</w:t>
          </w:r>
          <w:r w:rsidR="00F4207F">
            <w:rPr>
              <w:rFonts w:ascii="Cambria" w:hAnsi="Cambria"/>
              <w:sz w:val="20"/>
              <w:szCs w:val="20"/>
            </w:rPr>
            <w:t xml:space="preserve"> </w:t>
          </w:r>
          <w:r>
            <w:rPr>
              <w:rFonts w:ascii="Cambria" w:hAnsi="Cambria"/>
              <w:sz w:val="20"/>
              <w:szCs w:val="20"/>
            </w:rPr>
            <w:t xml:space="preserve">FSHD pre-major. </w:t>
          </w:r>
          <w:r w:rsidR="00017ABC">
            <w:rPr>
              <w:rFonts w:ascii="Cambria" w:hAnsi="Cambria"/>
              <w:sz w:val="20"/>
              <w:szCs w:val="20"/>
            </w:rPr>
            <w:t xml:space="preserve"> Under the </w:t>
          </w:r>
          <w:r w:rsidR="00F4207F">
            <w:rPr>
              <w:rFonts w:ascii="Cambria" w:hAnsi="Cambria"/>
              <w:sz w:val="20"/>
              <w:szCs w:val="20"/>
            </w:rPr>
            <w:t xml:space="preserve">current FSHD </w:t>
          </w:r>
          <w:r w:rsidR="00017ABC">
            <w:rPr>
              <w:rFonts w:ascii="Cambria" w:hAnsi="Cambria"/>
              <w:sz w:val="20"/>
              <w:szCs w:val="20"/>
            </w:rPr>
            <w:t>pre-major</w:t>
          </w:r>
          <w:r w:rsidR="00F4207F">
            <w:rPr>
              <w:rFonts w:ascii="Cambria" w:hAnsi="Cambria"/>
              <w:sz w:val="20"/>
              <w:szCs w:val="20"/>
            </w:rPr>
            <w:t xml:space="preserve">, students must complete </w:t>
          </w:r>
          <w:r w:rsidR="006D1FD9">
            <w:rPr>
              <w:rFonts w:ascii="Cambria" w:hAnsi="Cambria"/>
              <w:sz w:val="20"/>
              <w:szCs w:val="20"/>
            </w:rPr>
            <w:t>1</w:t>
          </w:r>
          <w:r w:rsidR="00F4207F">
            <w:rPr>
              <w:rFonts w:ascii="Cambria" w:hAnsi="Cambria"/>
              <w:sz w:val="20"/>
              <w:szCs w:val="20"/>
            </w:rPr>
            <w:t>6</w:t>
          </w:r>
          <w:r w:rsidR="006D1FD9">
            <w:rPr>
              <w:rFonts w:ascii="Cambria" w:hAnsi="Cambria"/>
              <w:sz w:val="20"/>
              <w:szCs w:val="20"/>
            </w:rPr>
            <w:t xml:space="preserve"> units of lower-division </w:t>
          </w:r>
          <w:r w:rsidR="00F4207F">
            <w:rPr>
              <w:rFonts w:ascii="Cambria" w:hAnsi="Cambria"/>
              <w:sz w:val="20"/>
              <w:szCs w:val="20"/>
            </w:rPr>
            <w:t xml:space="preserve">pre-major core </w:t>
          </w:r>
          <w:r w:rsidR="006D1FD9">
            <w:rPr>
              <w:rFonts w:ascii="Cambria" w:hAnsi="Cambria"/>
              <w:sz w:val="20"/>
              <w:szCs w:val="20"/>
            </w:rPr>
            <w:t>coursework</w:t>
          </w:r>
          <w:r w:rsidR="00F4207F">
            <w:rPr>
              <w:rFonts w:ascii="Cambria" w:hAnsi="Cambria"/>
              <w:sz w:val="20"/>
              <w:szCs w:val="20"/>
            </w:rPr>
            <w:t xml:space="preserve"> </w:t>
          </w:r>
          <w:r w:rsidR="00717570">
            <w:rPr>
              <w:rFonts w:ascii="Cambria" w:hAnsi="Cambria"/>
              <w:sz w:val="20"/>
              <w:szCs w:val="20"/>
            </w:rPr>
            <w:t>(earning</w:t>
          </w:r>
          <w:r w:rsidR="00F4207F">
            <w:rPr>
              <w:rFonts w:ascii="Cambria" w:hAnsi="Cambria"/>
              <w:sz w:val="20"/>
              <w:szCs w:val="20"/>
            </w:rPr>
            <w:t xml:space="preserve"> C’s or better</w:t>
          </w:r>
          <w:r w:rsidR="000D3097">
            <w:rPr>
              <w:rFonts w:ascii="Cambria" w:hAnsi="Cambria"/>
              <w:sz w:val="20"/>
              <w:szCs w:val="20"/>
            </w:rPr>
            <w:t>)</w:t>
          </w:r>
          <w:r w:rsidR="00F4207F">
            <w:rPr>
              <w:rFonts w:ascii="Cambria" w:hAnsi="Cambria"/>
              <w:sz w:val="20"/>
              <w:szCs w:val="20"/>
            </w:rPr>
            <w:t xml:space="preserve"> and pass four supporting pre-major courses (12 units) before</w:t>
          </w:r>
          <w:r w:rsidR="000D3097">
            <w:rPr>
              <w:rFonts w:ascii="Cambria" w:hAnsi="Cambria"/>
              <w:sz w:val="20"/>
              <w:szCs w:val="20"/>
            </w:rPr>
            <w:t xml:space="preserve"> gaining admission to the major and permission to enroll in upper division FSHD core courses</w:t>
          </w:r>
          <w:r w:rsidR="00F4207F">
            <w:rPr>
              <w:rFonts w:ascii="Cambria" w:hAnsi="Cambria"/>
              <w:sz w:val="20"/>
              <w:szCs w:val="20"/>
            </w:rPr>
            <w:t>.</w:t>
          </w:r>
          <w:r w:rsidR="009107ED">
            <w:rPr>
              <w:rFonts w:ascii="Cambria" w:hAnsi="Cambria"/>
              <w:sz w:val="20"/>
              <w:szCs w:val="20"/>
            </w:rPr>
            <w:t xml:space="preserve"> </w:t>
          </w:r>
          <w:r w:rsidR="00DF7184">
            <w:rPr>
              <w:rFonts w:ascii="Cambria" w:hAnsi="Cambria"/>
              <w:sz w:val="20"/>
              <w:szCs w:val="20"/>
            </w:rPr>
            <w:t xml:space="preserve">Without the pre-major restriction, students will be able to be admitted directly into the FSHD major and, once in the major, can begin taking upper division FSHD major courses earlier in their course plan.  This proposed change will make our program more accessible to students seeking to enter the major as well as those non-majors interested in taking our FSHD courses.  In addition, it will facilitate students’ timely progress toward completion of the FSHD degree. </w:t>
          </w:r>
          <w:r w:rsidR="009107ED" w:rsidRPr="009107ED">
            <w:rPr>
              <w:rFonts w:ascii="Cambria" w:hAnsi="Cambria"/>
              <w:sz w:val="20"/>
              <w:szCs w:val="20"/>
            </w:rPr>
            <w:t xml:space="preserve">We are also moving statistics and research methods from core FSHD coursework to supporting coursework. While the content knowledge in </w:t>
          </w:r>
          <w:r w:rsidR="00DF7184" w:rsidRPr="009107ED">
            <w:rPr>
              <w:rFonts w:ascii="Cambria" w:hAnsi="Cambria"/>
              <w:sz w:val="20"/>
              <w:szCs w:val="20"/>
            </w:rPr>
            <w:t xml:space="preserve">statistics and research methods </w:t>
          </w:r>
          <w:r w:rsidR="009107ED" w:rsidRPr="009107ED">
            <w:rPr>
              <w:rFonts w:ascii="Cambria" w:hAnsi="Cambria"/>
              <w:sz w:val="20"/>
              <w:szCs w:val="20"/>
            </w:rPr>
            <w:t xml:space="preserve">is important for a select number of FSHD upper division courses and for students interested in pursuing graduate studies, statistics and research methods are not core focus areas within most FSHD courses. Statistics and research methods are more generalizable to a broad range of majors/careers rather than FSHD specifically, and many FSHD students take statistics and research methods with the intention of fulfilling requirements for FSHD as well as other majors or minors.  Having statistics and research methods as supporting rather than core allows students to share these courses between programs, and facilitates interdisciplinary learning and double/dual majors. </w:t>
          </w:r>
        </w:p>
      </w:sdtContent>
    </w:sdt>
    <w:p w:rsidR="00190D93" w:rsidRPr="00190D93" w:rsidRDefault="00190D93" w:rsidP="00190D93">
      <w:pPr>
        <w:rPr>
          <w:rFonts w:ascii="Cambria" w:hAnsi="Cambria"/>
        </w:rPr>
      </w:pPr>
    </w:p>
    <w:p w:rsidR="00190D93" w:rsidRPr="00190D93" w:rsidRDefault="00190D93" w:rsidP="00190D93">
      <w:pPr>
        <w:rPr>
          <w:rFonts w:ascii="Cambria" w:hAnsi="Cambria"/>
        </w:rPr>
      </w:pPr>
    </w:p>
    <w:p w:rsidR="00190D93" w:rsidRPr="00190D93" w:rsidRDefault="00190D93" w:rsidP="00190D93">
      <w:pPr>
        <w:rPr>
          <w:rFonts w:ascii="Cambria" w:hAnsi="Cambria"/>
        </w:rPr>
      </w:pPr>
    </w:p>
    <w:p w:rsidR="00190D93" w:rsidRPr="00190D93" w:rsidRDefault="00190D93" w:rsidP="00190D93">
      <w:pPr>
        <w:rPr>
          <w:rFonts w:ascii="Cambria" w:hAnsi="Cambria"/>
        </w:rPr>
      </w:pPr>
    </w:p>
    <w:p w:rsidR="00190D93" w:rsidRPr="00190D93" w:rsidRDefault="00190D93" w:rsidP="00190D93">
      <w:pPr>
        <w:rPr>
          <w:rFonts w:ascii="Cambria" w:hAnsi="Cambria"/>
        </w:rPr>
      </w:pPr>
    </w:p>
    <w:p w:rsidR="00190D93" w:rsidRPr="00190D93" w:rsidRDefault="00190D93" w:rsidP="00190D93">
      <w:pPr>
        <w:rPr>
          <w:rFonts w:ascii="Cambria" w:hAnsi="Cambria"/>
        </w:rPr>
      </w:pPr>
    </w:p>
    <w:p w:rsidR="00190D93" w:rsidRDefault="00ED22AE" w:rsidP="00D177FA">
      <w:pPr>
        <w:pStyle w:val="Heading2"/>
        <w:numPr>
          <w:ilvl w:val="0"/>
          <w:numId w:val="1"/>
        </w:numPr>
        <w:ind w:left="360"/>
        <w:rPr>
          <w:rFonts w:ascii="Cambria" w:hAnsi="Cambria" w:cs="Calibri"/>
          <w:b w:val="0"/>
          <w:sz w:val="20"/>
        </w:rPr>
      </w:pPr>
      <w:sdt>
        <w:sdtPr>
          <w:rPr>
            <w:rFonts w:ascii="Cambria" w:hAnsi="Cambria" w:cs="Calibri"/>
            <w:sz w:val="20"/>
          </w:rPr>
          <w:id w:val="-1408841861"/>
          <w:lock w:val="sdtLocked"/>
          <w:placeholder>
            <w:docPart w:val="DefaultPlaceholder_-1854013440"/>
          </w:placeholder>
          <w15:appearance w15:val="hidden"/>
        </w:sdtPr>
        <w:sdtEndPr>
          <w:rPr>
            <w:b w:val="0"/>
          </w:rPr>
        </w:sdtEndPr>
        <w:sdtContent>
          <w:r w:rsidR="00190D93" w:rsidRPr="00190D93">
            <w:rPr>
              <w:rFonts w:ascii="Cambria" w:hAnsi="Cambria" w:cs="Calibri"/>
              <w:sz w:val="20"/>
            </w:rPr>
            <w:t>Comparison Chart–</w:t>
          </w:r>
          <w:r w:rsidR="00190D93" w:rsidRPr="00190D93">
            <w:rPr>
              <w:rFonts w:ascii="Cambria" w:hAnsi="Cambria" w:cs="Calibri"/>
              <w:b w:val="0"/>
              <w:sz w:val="20"/>
            </w:rPr>
            <w:t>complete the chart below using your ex</w:t>
          </w:r>
          <w:r w:rsidR="00865491">
            <w:rPr>
              <w:rFonts w:ascii="Cambria" w:hAnsi="Cambria" w:cs="Calibri"/>
              <w:b w:val="0"/>
              <w:sz w:val="20"/>
            </w:rPr>
            <w:t>i</w:t>
          </w:r>
          <w:r w:rsidR="00190D93" w:rsidRPr="00190D93">
            <w:rPr>
              <w:rFonts w:ascii="Cambria" w:hAnsi="Cambria" w:cs="Calibri"/>
              <w:b w:val="0"/>
              <w:sz w:val="20"/>
            </w:rPr>
            <w:t xml:space="preserve">sting </w:t>
          </w:r>
          <w:hyperlink r:id="rId11" w:history="1">
            <w:r w:rsidR="00190D93" w:rsidRPr="00190D93">
              <w:rPr>
                <w:rStyle w:val="Hyperlink"/>
                <w:rFonts w:ascii="Cambria" w:hAnsi="Cambria" w:cs="Calibri"/>
                <w:b w:val="0"/>
                <w:sz w:val="20"/>
              </w:rPr>
              <w:t>academic advisement report</w:t>
            </w:r>
          </w:hyperlink>
          <w:r w:rsidR="00190D93" w:rsidRPr="00190D93">
            <w:rPr>
              <w:rFonts w:ascii="Cambria" w:hAnsi="Cambria" w:cs="Calibri"/>
              <w:b w:val="0"/>
              <w:sz w:val="20"/>
            </w:rPr>
            <w:t xml:space="preserve">. You may not need to complete all portions. Highlight row(s) indicating the </w:t>
          </w:r>
          <w:r w:rsidR="00865491">
            <w:rPr>
              <w:rFonts w:ascii="Cambria" w:hAnsi="Cambria" w:cs="Calibri"/>
              <w:b w:val="0"/>
              <w:sz w:val="20"/>
            </w:rPr>
            <w:t xml:space="preserve">proposed </w:t>
          </w:r>
          <w:r w:rsidR="00190D93" w:rsidRPr="00190D93">
            <w:rPr>
              <w:rFonts w:ascii="Cambria" w:hAnsi="Cambria" w:cs="Calibri"/>
              <w:b w:val="0"/>
              <w:sz w:val="20"/>
            </w:rPr>
            <w:t>significant changes.</w:t>
          </w:r>
          <w:r w:rsidR="00190D93">
            <w:rPr>
              <w:rFonts w:ascii="Cambria" w:hAnsi="Cambria" w:cs="Calibri"/>
              <w:b w:val="0"/>
              <w:sz w:val="20"/>
            </w:rPr>
            <w:t xml:space="preserve"> </w:t>
          </w:r>
          <w:r w:rsidR="008B765F">
            <w:rPr>
              <w:rFonts w:ascii="Cambria" w:hAnsi="Cambria" w:cs="Calibri"/>
              <w:b w:val="0"/>
              <w:sz w:val="20"/>
            </w:rPr>
            <w:t>You can find course information</w:t>
          </w:r>
          <w:r w:rsidR="00E94C28">
            <w:rPr>
              <w:rFonts w:ascii="Cambria" w:hAnsi="Cambria" w:cs="Calibri"/>
              <w:b w:val="0"/>
              <w:sz w:val="20"/>
            </w:rPr>
            <w:t xml:space="preserve"> to help complete the chart</w:t>
          </w:r>
          <w:r w:rsidR="008B765F">
            <w:rPr>
              <w:rFonts w:ascii="Cambria" w:hAnsi="Cambria" w:cs="Calibri"/>
              <w:b w:val="0"/>
              <w:sz w:val="20"/>
            </w:rPr>
            <w:t xml:space="preserve"> below by using the </w:t>
          </w:r>
          <w:hyperlink r:id="rId12" w:history="1">
            <w:r w:rsidR="008B765F" w:rsidRPr="008B765F">
              <w:rPr>
                <w:rStyle w:val="Hyperlink"/>
                <w:rFonts w:ascii="Cambria" w:hAnsi="Cambria" w:cs="Calibri"/>
                <w:b w:val="0"/>
                <w:sz w:val="20"/>
              </w:rPr>
              <w:t>UA course catalog</w:t>
            </w:r>
          </w:hyperlink>
          <w:r w:rsidR="008B765F">
            <w:rPr>
              <w:rFonts w:ascii="Cambria" w:hAnsi="Cambria" w:cs="Calibri"/>
              <w:b w:val="0"/>
              <w:sz w:val="20"/>
            </w:rPr>
            <w:t xml:space="preserve"> or </w:t>
          </w:r>
          <w:hyperlink r:id="rId13" w:history="1">
            <w:r w:rsidR="008B765F" w:rsidRPr="008B765F">
              <w:rPr>
                <w:rStyle w:val="Hyperlink"/>
                <w:rFonts w:ascii="Cambria" w:hAnsi="Cambria" w:cs="Calibri"/>
                <w:b w:val="0"/>
                <w:sz w:val="20"/>
              </w:rPr>
              <w:t>UAnalytics</w:t>
            </w:r>
          </w:hyperlink>
          <w:r w:rsidR="008B765F">
            <w:rPr>
              <w:rFonts w:ascii="Cambria" w:hAnsi="Cambria" w:cs="Calibri"/>
              <w:b w:val="0"/>
              <w:sz w:val="20"/>
            </w:rPr>
            <w:t xml:space="preserve"> (Catalog and Schedule Dashboard&gt; “Printable Course Descriptions by Department” On Demand Report; right side of screen). </w:t>
          </w:r>
          <w:r w:rsidR="002A2C38">
            <w:rPr>
              <w:rFonts w:ascii="Cambria" w:hAnsi="Cambria" w:cs="Calibri"/>
              <w:b w:val="0"/>
              <w:sz w:val="20"/>
            </w:rPr>
            <w:t xml:space="preserve">Proposed changes </w:t>
          </w:r>
          <w:r w:rsidR="00D177FA" w:rsidRPr="00D177FA">
            <w:rPr>
              <w:rFonts w:ascii="Cambria" w:hAnsi="Cambria" w:cs="Calibri"/>
              <w:b w:val="0"/>
              <w:sz w:val="20"/>
            </w:rPr>
            <w:t xml:space="preserve">resulting in similar curriculum with other plans (within department, college, or university) may require completion of an additional comparison chart. </w:t>
          </w:r>
          <w:r w:rsidR="00190D93" w:rsidRPr="00190D93">
            <w:rPr>
              <w:rFonts w:ascii="Cambria" w:hAnsi="Cambria" w:cs="Calibri"/>
              <w:b w:val="0"/>
              <w:sz w:val="20"/>
              <w:highlight w:val="yellow"/>
            </w:rPr>
            <w:t>Delete Example columns before submitting.</w:t>
          </w:r>
        </w:sdtContent>
      </w:sdt>
      <w:r w:rsidR="00190D93">
        <w:rPr>
          <w:rFonts w:ascii="Cambria" w:hAnsi="Cambria" w:cs="Calibri"/>
          <w:b w:val="0"/>
          <w:sz w:val="20"/>
        </w:rPr>
        <w:t xml:space="preserve"> </w:t>
      </w:r>
    </w:p>
    <w:tbl>
      <w:tblPr>
        <w:tblStyle w:val="TableGrid"/>
        <w:tblW w:w="10800" w:type="dxa"/>
        <w:tblLayout w:type="fixed"/>
        <w:tblLook w:val="04A0" w:firstRow="1" w:lastRow="0" w:firstColumn="1" w:lastColumn="0" w:noHBand="0" w:noVBand="1"/>
      </w:tblPr>
      <w:tblGrid>
        <w:gridCol w:w="3780"/>
        <w:gridCol w:w="3510"/>
        <w:gridCol w:w="3510"/>
      </w:tblGrid>
      <w:tr w:rsidR="00177D17" w:rsidRPr="00190D93" w:rsidTr="009A5C24">
        <w:tc>
          <w:tcPr>
            <w:tcW w:w="3780" w:type="dxa"/>
            <w:tcBorders>
              <w:top w:val="nil"/>
              <w:left w:val="nil"/>
              <w:bottom w:val="single" w:sz="4" w:space="0" w:color="auto"/>
            </w:tcBorders>
            <w:shd w:val="clear" w:color="auto" w:fill="auto"/>
          </w:tcPr>
          <w:p w:rsidR="00177D17" w:rsidRPr="00190D93" w:rsidRDefault="00177D17" w:rsidP="009A5C24">
            <w:pPr>
              <w:rPr>
                <w:rFonts w:ascii="Cambria" w:hAnsi="Cambria" w:cstheme="minorHAnsi"/>
                <w:sz w:val="20"/>
                <w:szCs w:val="20"/>
              </w:rPr>
            </w:pPr>
          </w:p>
        </w:tc>
        <w:tc>
          <w:tcPr>
            <w:tcW w:w="3510" w:type="dxa"/>
          </w:tcPr>
          <w:p w:rsidR="00177D17" w:rsidRPr="00190D93" w:rsidRDefault="00177D17" w:rsidP="009A5C24">
            <w:pPr>
              <w:jc w:val="center"/>
              <w:rPr>
                <w:rFonts w:ascii="Cambria" w:hAnsi="Cambria" w:cstheme="minorHAnsi"/>
                <w:b/>
                <w:sz w:val="20"/>
                <w:szCs w:val="20"/>
              </w:rPr>
            </w:pPr>
            <w:r w:rsidRPr="00190D93">
              <w:rPr>
                <w:rFonts w:ascii="Cambria" w:hAnsi="Cambria" w:cstheme="minorHAnsi"/>
                <w:b/>
                <w:sz w:val="20"/>
                <w:szCs w:val="20"/>
              </w:rPr>
              <w:t>Existing Major Requirements</w:t>
            </w:r>
          </w:p>
        </w:tc>
        <w:tc>
          <w:tcPr>
            <w:tcW w:w="3510" w:type="dxa"/>
          </w:tcPr>
          <w:p w:rsidR="00177D17" w:rsidRPr="00190D93" w:rsidRDefault="00177D17" w:rsidP="009A5C24">
            <w:pPr>
              <w:jc w:val="center"/>
              <w:rPr>
                <w:rFonts w:ascii="Cambria" w:hAnsi="Cambria" w:cstheme="minorHAnsi"/>
                <w:b/>
                <w:sz w:val="20"/>
                <w:szCs w:val="20"/>
              </w:rPr>
            </w:pPr>
            <w:r w:rsidRPr="00190D93">
              <w:rPr>
                <w:rFonts w:ascii="Cambria" w:hAnsi="Cambria" w:cstheme="minorHAnsi"/>
                <w:b/>
                <w:sz w:val="20"/>
                <w:szCs w:val="20"/>
              </w:rPr>
              <w:t xml:space="preserve">Requirements For Modified Major </w:t>
            </w:r>
          </w:p>
        </w:tc>
      </w:tr>
      <w:tr w:rsidR="00177D17" w:rsidRPr="00190D93" w:rsidDel="00C550F8" w:rsidTr="009A5C24">
        <w:tc>
          <w:tcPr>
            <w:tcW w:w="3780" w:type="dxa"/>
            <w:tcBorders>
              <w:top w:val="single" w:sz="4" w:space="0" w:color="auto"/>
            </w:tcBorders>
          </w:tcPr>
          <w:p w:rsidR="00177D17" w:rsidRPr="00190D93" w:rsidDel="00C550F8" w:rsidRDefault="00177D17" w:rsidP="009A5C24">
            <w:pPr>
              <w:spacing w:after="0" w:line="240" w:lineRule="auto"/>
              <w:rPr>
                <w:rFonts w:ascii="Cambria" w:hAnsi="Cambria" w:cstheme="minorHAnsi"/>
                <w:sz w:val="20"/>
                <w:szCs w:val="20"/>
              </w:rPr>
            </w:pPr>
            <w:r>
              <w:rPr>
                <w:rFonts w:ascii="Cambria" w:hAnsi="Cambria" w:cstheme="minorHAnsi"/>
                <w:sz w:val="20"/>
                <w:szCs w:val="20"/>
              </w:rPr>
              <w:t>Major, emphasis</w:t>
            </w:r>
            <w:r w:rsidRPr="00190D93">
              <w:rPr>
                <w:rFonts w:ascii="Cambria" w:hAnsi="Cambria" w:cstheme="minorHAnsi"/>
                <w:sz w:val="20"/>
                <w:szCs w:val="20"/>
              </w:rPr>
              <w:t xml:space="preserve"> (if applicable) and degree </w:t>
            </w:r>
            <w:r>
              <w:rPr>
                <w:rFonts w:ascii="Cambria" w:hAnsi="Cambria" w:cstheme="minorHAnsi"/>
                <w:sz w:val="20"/>
                <w:szCs w:val="20"/>
              </w:rPr>
              <w:t>*</w:t>
            </w:r>
          </w:p>
        </w:tc>
        <w:tc>
          <w:tcPr>
            <w:tcW w:w="3510" w:type="dxa"/>
          </w:tcPr>
          <w:p w:rsidR="00177D17" w:rsidRPr="00190D93" w:rsidDel="00C550F8" w:rsidRDefault="00177D17" w:rsidP="009A5C24">
            <w:pPr>
              <w:rPr>
                <w:rFonts w:ascii="Cambria" w:hAnsi="Cambria" w:cstheme="minorHAnsi"/>
                <w:sz w:val="20"/>
                <w:szCs w:val="20"/>
              </w:rPr>
            </w:pPr>
            <w:r>
              <w:rPr>
                <w:rFonts w:ascii="Cambria" w:hAnsi="Cambria" w:cstheme="minorHAnsi"/>
                <w:sz w:val="20"/>
                <w:szCs w:val="20"/>
              </w:rPr>
              <w:t>Family Studies &amp; Human Development, BS</w:t>
            </w:r>
          </w:p>
        </w:tc>
        <w:tc>
          <w:tcPr>
            <w:tcW w:w="3510" w:type="dxa"/>
          </w:tcPr>
          <w:p w:rsidR="00177D17" w:rsidRPr="00190D93" w:rsidDel="00C550F8" w:rsidRDefault="00177D17" w:rsidP="009A5C24">
            <w:pPr>
              <w:rPr>
                <w:rFonts w:ascii="Cambria" w:hAnsi="Cambria" w:cstheme="minorHAnsi"/>
                <w:sz w:val="20"/>
                <w:szCs w:val="20"/>
              </w:rPr>
            </w:pPr>
            <w:r>
              <w:rPr>
                <w:rFonts w:ascii="Cambria" w:hAnsi="Cambria" w:cstheme="minorHAnsi"/>
                <w:sz w:val="20"/>
                <w:szCs w:val="20"/>
              </w:rPr>
              <w:t>Family Studies &amp; Human Development, BS</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 xml:space="preserve">CIP Code –lookup </w:t>
            </w:r>
            <w:hyperlink r:id="rId14" w:history="1">
              <w:r w:rsidRPr="00190D93">
                <w:rPr>
                  <w:rStyle w:val="Hyperlink"/>
                  <w:rFonts w:ascii="Cambria" w:hAnsi="Cambria" w:cstheme="minorHAnsi"/>
                  <w:sz w:val="20"/>
                  <w:szCs w:val="20"/>
                </w:rPr>
                <w:t>here</w:t>
              </w:r>
            </w:hyperlink>
            <w:r w:rsidRPr="00190D93">
              <w:rPr>
                <w:rFonts w:ascii="Cambria" w:hAnsi="Cambria" w:cstheme="minorHAnsi"/>
                <w:sz w:val="20"/>
                <w:szCs w:val="20"/>
              </w:rPr>
              <w:t xml:space="preserve"> or contact </w:t>
            </w:r>
            <w:hyperlink r:id="rId15" w:history="1">
              <w:r w:rsidRPr="00190D93">
                <w:rPr>
                  <w:rStyle w:val="Hyperlink"/>
                  <w:rFonts w:ascii="Cambria" w:hAnsi="Cambria" w:cstheme="minorHAnsi"/>
                  <w:sz w:val="20"/>
                  <w:szCs w:val="20"/>
                </w:rPr>
                <w:t>Martin Marquez</w:t>
              </w:r>
            </w:hyperlink>
            <w:r w:rsidRPr="00190D93">
              <w:rPr>
                <w:rFonts w:ascii="Cambria" w:hAnsi="Cambria" w:cstheme="minorHAnsi"/>
                <w:sz w:val="20"/>
                <w:szCs w:val="20"/>
              </w:rPr>
              <w:t xml:space="preserve"> for assistance, if needed </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19</w:t>
            </w:r>
            <w:r w:rsidR="00D577BD">
              <w:rPr>
                <w:rFonts w:ascii="Cambria" w:hAnsi="Cambria" w:cstheme="minorHAnsi"/>
                <w:sz w:val="20"/>
                <w:szCs w:val="20"/>
              </w:rPr>
              <w:t>.</w:t>
            </w:r>
            <w:r>
              <w:rPr>
                <w:rFonts w:ascii="Cambria" w:hAnsi="Cambria" w:cstheme="minorHAnsi"/>
                <w:sz w:val="20"/>
                <w:szCs w:val="20"/>
              </w:rPr>
              <w:t>0701: Human Development and Family Studies, General</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19</w:t>
            </w:r>
            <w:r w:rsidR="00D577BD">
              <w:rPr>
                <w:rFonts w:ascii="Cambria" w:hAnsi="Cambria" w:cstheme="minorHAnsi"/>
                <w:sz w:val="20"/>
                <w:szCs w:val="20"/>
              </w:rPr>
              <w:t>.</w:t>
            </w:r>
            <w:r>
              <w:rPr>
                <w:rFonts w:ascii="Cambria" w:hAnsi="Cambria" w:cstheme="minorHAnsi"/>
                <w:sz w:val="20"/>
                <w:szCs w:val="20"/>
              </w:rPr>
              <w:t>0701: Human Development and Family Studies, General</w:t>
            </w:r>
          </w:p>
        </w:tc>
      </w:tr>
      <w:tr w:rsidR="00177D17" w:rsidRPr="00190D93" w:rsidTr="009A5C24">
        <w:trPr>
          <w:trHeight w:val="1079"/>
        </w:trPr>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Total units required to complete</w:t>
            </w:r>
            <w:r>
              <w:rPr>
                <w:rFonts w:ascii="Cambria" w:hAnsi="Cambria" w:cstheme="minorHAnsi"/>
                <w:sz w:val="20"/>
                <w:szCs w:val="20"/>
              </w:rPr>
              <w:t xml:space="preserve"> the </w:t>
            </w:r>
            <w:r w:rsidRPr="00190D93">
              <w:rPr>
                <w:rFonts w:ascii="Cambria" w:hAnsi="Cambria" w:cstheme="minorHAnsi"/>
                <w:sz w:val="20"/>
                <w:szCs w:val="20"/>
              </w:rPr>
              <w:t>degree</w:t>
            </w:r>
            <w:r>
              <w:rPr>
                <w:rFonts w:ascii="Cambria" w:hAnsi="Cambria" w:cstheme="minorHAnsi"/>
                <w:sz w:val="20"/>
                <w:szCs w:val="20"/>
              </w:rPr>
              <w:t>*</w:t>
            </w:r>
          </w:p>
        </w:tc>
        <w:tc>
          <w:tcPr>
            <w:tcW w:w="3510" w:type="dxa"/>
          </w:tcPr>
          <w:p w:rsidR="00177D17" w:rsidRPr="00190D93" w:rsidRDefault="00177D17" w:rsidP="009A5C24">
            <w:pPr>
              <w:rPr>
                <w:rFonts w:ascii="Cambria" w:hAnsi="Cambria" w:cstheme="minorHAnsi"/>
                <w:i/>
                <w:sz w:val="20"/>
                <w:szCs w:val="20"/>
              </w:rPr>
            </w:pPr>
            <w:r w:rsidRPr="00190D93">
              <w:rPr>
                <w:rFonts w:ascii="Cambria" w:hAnsi="Cambria" w:cstheme="minorHAnsi"/>
                <w:sz w:val="20"/>
                <w:szCs w:val="20"/>
              </w:rPr>
              <w:t xml:space="preserve"> </w:t>
            </w:r>
            <w:r>
              <w:rPr>
                <w:rFonts w:ascii="Cambria" w:hAnsi="Cambria" w:cstheme="minorHAnsi"/>
                <w:sz w:val="20"/>
                <w:szCs w:val="20"/>
              </w:rPr>
              <w:t>120</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120</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 xml:space="preserve">Upper -division units required to complete </w:t>
            </w:r>
            <w:r>
              <w:rPr>
                <w:rFonts w:ascii="Cambria" w:hAnsi="Cambria" w:cstheme="minorHAnsi"/>
                <w:sz w:val="20"/>
                <w:szCs w:val="20"/>
              </w:rPr>
              <w:t xml:space="preserve">the </w:t>
            </w:r>
            <w:r w:rsidRPr="00190D93">
              <w:rPr>
                <w:rFonts w:ascii="Cambria" w:hAnsi="Cambria" w:cstheme="minorHAnsi"/>
                <w:sz w:val="20"/>
                <w:szCs w:val="20"/>
              </w:rPr>
              <w:t>degree</w:t>
            </w:r>
          </w:p>
        </w:tc>
        <w:tc>
          <w:tcPr>
            <w:tcW w:w="3510" w:type="dxa"/>
          </w:tcPr>
          <w:p w:rsidR="00177D17" w:rsidRPr="00BB2914" w:rsidRDefault="00177D17" w:rsidP="009A5C24">
            <w:pPr>
              <w:rPr>
                <w:rFonts w:ascii="Cambria" w:hAnsi="Cambria" w:cstheme="minorHAnsi"/>
                <w:iCs/>
                <w:sz w:val="20"/>
                <w:szCs w:val="20"/>
              </w:rPr>
            </w:pPr>
            <w:r w:rsidRPr="00BB2914">
              <w:rPr>
                <w:rFonts w:ascii="Cambria" w:hAnsi="Cambria" w:cstheme="minorHAnsi"/>
                <w:iCs/>
                <w:sz w:val="20"/>
                <w:szCs w:val="20"/>
              </w:rPr>
              <w:t>42</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42</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 xml:space="preserve">Total </w:t>
            </w:r>
            <w:r>
              <w:rPr>
                <w:rFonts w:ascii="Cambria" w:hAnsi="Cambria" w:cstheme="minorHAnsi"/>
                <w:sz w:val="20"/>
                <w:szCs w:val="20"/>
              </w:rPr>
              <w:t xml:space="preserve">CC </w:t>
            </w:r>
            <w:r w:rsidRPr="00190D93">
              <w:rPr>
                <w:rFonts w:ascii="Cambria" w:hAnsi="Cambria" w:cstheme="minorHAnsi"/>
                <w:sz w:val="20"/>
                <w:szCs w:val="20"/>
              </w:rPr>
              <w:t>transfer units that may apply to this degree</w:t>
            </w:r>
            <w:r>
              <w:rPr>
                <w:rFonts w:ascii="Cambria" w:hAnsi="Cambria" w:cstheme="minorHAnsi"/>
                <w:sz w:val="20"/>
                <w:szCs w:val="20"/>
              </w:rPr>
              <w:t>*</w:t>
            </w:r>
          </w:p>
        </w:tc>
        <w:tc>
          <w:tcPr>
            <w:tcW w:w="3510" w:type="dxa"/>
          </w:tcPr>
          <w:p w:rsidR="00177D17" w:rsidRPr="00BB2914" w:rsidRDefault="00177D17" w:rsidP="009A5C24">
            <w:pPr>
              <w:rPr>
                <w:rFonts w:ascii="Cambria" w:hAnsi="Cambria" w:cstheme="minorHAnsi"/>
                <w:iCs/>
                <w:sz w:val="20"/>
                <w:szCs w:val="20"/>
              </w:rPr>
            </w:pPr>
            <w:r w:rsidRPr="00BB2914">
              <w:rPr>
                <w:rFonts w:ascii="Cambria" w:hAnsi="Cambria" w:cstheme="minorHAnsi"/>
                <w:iCs/>
                <w:sz w:val="20"/>
                <w:szCs w:val="20"/>
              </w:rPr>
              <w:t>64</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64</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Foundation courses</w:t>
            </w:r>
          </w:p>
        </w:tc>
        <w:tc>
          <w:tcPr>
            <w:tcW w:w="3510" w:type="dxa"/>
            <w:shd w:val="clear" w:color="auto" w:fill="000000" w:themeFill="text1"/>
          </w:tcPr>
          <w:p w:rsidR="00177D17" w:rsidRPr="00190D93" w:rsidRDefault="00177D17" w:rsidP="009A5C24">
            <w:pPr>
              <w:rPr>
                <w:rFonts w:ascii="Cambria" w:hAnsi="Cambria" w:cstheme="minorHAnsi"/>
                <w:i/>
                <w:sz w:val="20"/>
                <w:szCs w:val="20"/>
              </w:rPr>
            </w:pPr>
          </w:p>
        </w:tc>
        <w:tc>
          <w:tcPr>
            <w:tcW w:w="3510" w:type="dxa"/>
            <w:shd w:val="clear" w:color="auto" w:fill="000000" w:themeFill="text1"/>
          </w:tcPr>
          <w:p w:rsidR="00177D17" w:rsidRPr="00190D93" w:rsidRDefault="00177D17" w:rsidP="009A5C24">
            <w:pPr>
              <w:rPr>
                <w:rFonts w:ascii="Cambria" w:hAnsi="Cambria" w:cstheme="minorHAnsi"/>
                <w:sz w:val="20"/>
                <w:szCs w:val="20"/>
              </w:rPr>
            </w:pPr>
          </w:p>
        </w:tc>
      </w:tr>
      <w:tr w:rsidR="00177D17" w:rsidRPr="00190D93" w:rsidTr="009A5C24">
        <w:tc>
          <w:tcPr>
            <w:tcW w:w="3780" w:type="dxa"/>
          </w:tcPr>
          <w:p w:rsidR="00177D17" w:rsidRPr="00190D93" w:rsidRDefault="00ED22AE" w:rsidP="00177D17">
            <w:pPr>
              <w:rPr>
                <w:rFonts w:ascii="Cambria" w:hAnsi="Cambria" w:cstheme="minorHAnsi"/>
                <w:sz w:val="20"/>
                <w:szCs w:val="20"/>
              </w:rPr>
            </w:pPr>
            <w:hyperlink r:id="rId16" w:history="1">
              <w:r w:rsidR="00177D17" w:rsidRPr="00190D93">
                <w:rPr>
                  <w:rStyle w:val="Hyperlink"/>
                  <w:rFonts w:ascii="Cambria" w:hAnsi="Cambria" w:cstheme="minorHAnsi"/>
                  <w:sz w:val="20"/>
                  <w:szCs w:val="20"/>
                </w:rPr>
                <w:t>Math</w:t>
              </w:r>
            </w:hyperlink>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 xml:space="preserve"> </w:t>
            </w:r>
            <w:r>
              <w:rPr>
                <w:rFonts w:ascii="Cambria" w:hAnsi="Cambria" w:cstheme="minorHAnsi"/>
                <w:sz w:val="20"/>
                <w:szCs w:val="20"/>
              </w:rPr>
              <w:t>Moderate Math Strand</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Moderate Math Strand</w:t>
            </w:r>
          </w:p>
        </w:tc>
      </w:tr>
      <w:tr w:rsidR="00177D17" w:rsidRPr="00190D93" w:rsidTr="009A5C24">
        <w:tc>
          <w:tcPr>
            <w:tcW w:w="3780" w:type="dxa"/>
          </w:tcPr>
          <w:p w:rsidR="00177D17" w:rsidRPr="00190D93" w:rsidRDefault="00ED22AE" w:rsidP="00177D17">
            <w:pPr>
              <w:rPr>
                <w:rFonts w:ascii="Cambria" w:hAnsi="Cambria" w:cstheme="minorHAnsi"/>
                <w:sz w:val="20"/>
                <w:szCs w:val="20"/>
              </w:rPr>
            </w:pPr>
            <w:hyperlink r:id="rId17" w:history="1">
              <w:r w:rsidR="00177D17" w:rsidRPr="00190D93">
                <w:rPr>
                  <w:rStyle w:val="Hyperlink"/>
                  <w:rFonts w:ascii="Cambria" w:hAnsi="Cambria" w:cstheme="minorHAnsi"/>
                  <w:sz w:val="20"/>
                  <w:szCs w:val="20"/>
                </w:rPr>
                <w:t>Second Language</w:t>
              </w:r>
            </w:hyperlink>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Second Semester Proficiency</w:t>
            </w:r>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Second Semester Proficiency</w:t>
            </w:r>
          </w:p>
        </w:tc>
      </w:tr>
      <w:tr w:rsidR="00177D17" w:rsidRPr="00190D93" w:rsidTr="009A5C24">
        <w:tc>
          <w:tcPr>
            <w:tcW w:w="3780" w:type="dxa"/>
            <w:shd w:val="clear" w:color="auto" w:fill="auto"/>
          </w:tcPr>
          <w:p w:rsidR="00177D17" w:rsidRPr="00190D93" w:rsidRDefault="00ED22AE" w:rsidP="009A5C24">
            <w:pPr>
              <w:rPr>
                <w:rFonts w:ascii="Cambria" w:hAnsi="Cambria" w:cstheme="minorHAnsi"/>
                <w:sz w:val="20"/>
                <w:szCs w:val="20"/>
              </w:rPr>
            </w:pPr>
            <w:hyperlink r:id="rId18" w:history="1">
              <w:r w:rsidR="00177D17" w:rsidRPr="00190D93">
                <w:rPr>
                  <w:rStyle w:val="Hyperlink"/>
                  <w:rFonts w:ascii="Cambria" w:hAnsi="Cambria" w:cstheme="minorHAnsi"/>
                  <w:sz w:val="20"/>
                  <w:szCs w:val="20"/>
                </w:rPr>
                <w:t>General Education</w:t>
              </w:r>
            </w:hyperlink>
          </w:p>
        </w:tc>
        <w:tc>
          <w:tcPr>
            <w:tcW w:w="3510" w:type="dxa"/>
            <w:shd w:val="clear" w:color="auto" w:fill="000000" w:themeFill="text1"/>
          </w:tcPr>
          <w:p w:rsidR="00177D17" w:rsidRPr="00190D93" w:rsidRDefault="00177D17" w:rsidP="009A5C24">
            <w:pPr>
              <w:rPr>
                <w:rFonts w:ascii="Cambria" w:hAnsi="Cambria" w:cstheme="minorHAnsi"/>
                <w:sz w:val="20"/>
                <w:szCs w:val="20"/>
              </w:rPr>
            </w:pPr>
          </w:p>
        </w:tc>
        <w:tc>
          <w:tcPr>
            <w:tcW w:w="3510" w:type="dxa"/>
            <w:shd w:val="clear" w:color="auto" w:fill="000000" w:themeFill="text1"/>
          </w:tcPr>
          <w:p w:rsidR="00177D17" w:rsidRPr="00190D93" w:rsidRDefault="00177D17" w:rsidP="009A5C24">
            <w:pPr>
              <w:rPr>
                <w:rFonts w:ascii="Cambria" w:hAnsi="Cambria" w:cstheme="minorHAnsi"/>
                <w:b/>
                <w:i/>
                <w:sz w:val="20"/>
                <w:szCs w:val="20"/>
              </w:rPr>
            </w:pP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Tier I GE Requirements (150, 160, 170)</w:t>
            </w:r>
          </w:p>
        </w:tc>
        <w:tc>
          <w:tcPr>
            <w:tcW w:w="3510" w:type="dxa"/>
            <w:shd w:val="clear" w:color="auto" w:fill="auto"/>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2- Tier 1 150 (INDV)</w:t>
            </w:r>
          </w:p>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2- Tier 1 160 (TRAD)</w:t>
            </w:r>
          </w:p>
          <w:p w:rsidR="00177D17" w:rsidRPr="00190D93" w:rsidRDefault="00177D17" w:rsidP="009A5C24">
            <w:pPr>
              <w:rPr>
                <w:rFonts w:ascii="Cambria" w:hAnsi="Cambria" w:cstheme="minorHAnsi"/>
                <w:sz w:val="20"/>
                <w:szCs w:val="20"/>
              </w:rPr>
            </w:pPr>
            <w:r>
              <w:rPr>
                <w:rFonts w:ascii="Cambria" w:hAnsi="Cambria" w:cstheme="minorHAnsi"/>
                <w:sz w:val="20"/>
                <w:szCs w:val="20"/>
              </w:rPr>
              <w:t>2-</w:t>
            </w:r>
            <w:r w:rsidRPr="00190D93">
              <w:rPr>
                <w:rFonts w:ascii="Cambria" w:hAnsi="Cambria" w:cstheme="minorHAnsi"/>
                <w:sz w:val="20"/>
                <w:szCs w:val="20"/>
              </w:rPr>
              <w:t xml:space="preserve"> Tier 1 170 (NATS)</w:t>
            </w:r>
          </w:p>
        </w:tc>
        <w:tc>
          <w:tcPr>
            <w:tcW w:w="3510" w:type="dxa"/>
            <w:shd w:val="clear" w:color="auto" w:fill="auto"/>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2- Tier 1 150 (INDV)</w:t>
            </w:r>
          </w:p>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2- Tier 1 160 (TRAD)</w:t>
            </w:r>
          </w:p>
          <w:p w:rsidR="00177D17" w:rsidRPr="00190D93" w:rsidRDefault="00177D17" w:rsidP="009A5C24">
            <w:pPr>
              <w:rPr>
                <w:rFonts w:ascii="Cambria" w:hAnsi="Cambria" w:cstheme="minorHAnsi"/>
                <w:b/>
                <w:i/>
                <w:sz w:val="20"/>
                <w:szCs w:val="20"/>
              </w:rPr>
            </w:pPr>
            <w:r>
              <w:rPr>
                <w:rFonts w:ascii="Cambria" w:hAnsi="Cambria" w:cstheme="minorHAnsi"/>
                <w:sz w:val="20"/>
                <w:szCs w:val="20"/>
              </w:rPr>
              <w:t>2-</w:t>
            </w:r>
            <w:r w:rsidRPr="00190D93">
              <w:rPr>
                <w:rFonts w:ascii="Cambria" w:hAnsi="Cambria" w:cstheme="minorHAnsi"/>
                <w:sz w:val="20"/>
                <w:szCs w:val="20"/>
              </w:rPr>
              <w:t xml:space="preserve"> Tier 1 170 (NATS)</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Tier II  GE Requirements (Arts, HUMS, INDV, NATS)</w:t>
            </w:r>
          </w:p>
        </w:tc>
        <w:tc>
          <w:tcPr>
            <w:tcW w:w="3510" w:type="dxa"/>
            <w:shd w:val="clear" w:color="auto" w:fill="auto"/>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3 units -Tier II Arts</w:t>
            </w:r>
          </w:p>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1-Tier II Humanities</w:t>
            </w:r>
          </w:p>
          <w:p w:rsidR="00177D17" w:rsidRPr="00190D93" w:rsidRDefault="00177D17" w:rsidP="009A5C24">
            <w:pPr>
              <w:rPr>
                <w:rFonts w:ascii="Cambria" w:hAnsi="Cambria" w:cstheme="minorHAnsi"/>
                <w:sz w:val="20"/>
                <w:szCs w:val="20"/>
              </w:rPr>
            </w:pPr>
            <w:r>
              <w:rPr>
                <w:rFonts w:ascii="Cambria" w:hAnsi="Cambria" w:cstheme="minorHAnsi"/>
                <w:sz w:val="20"/>
                <w:szCs w:val="20"/>
              </w:rPr>
              <w:t>1- Ti</w:t>
            </w:r>
            <w:r w:rsidRPr="00190D93">
              <w:rPr>
                <w:rFonts w:ascii="Cambria" w:hAnsi="Cambria" w:cstheme="minorHAnsi"/>
                <w:sz w:val="20"/>
                <w:szCs w:val="20"/>
              </w:rPr>
              <w:t>er II Natural Sciences</w:t>
            </w:r>
          </w:p>
        </w:tc>
        <w:tc>
          <w:tcPr>
            <w:tcW w:w="3510" w:type="dxa"/>
            <w:shd w:val="clear" w:color="auto" w:fill="auto"/>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3 units -Tier II Arts</w:t>
            </w:r>
          </w:p>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1-Tier II Humanities</w:t>
            </w:r>
          </w:p>
          <w:p w:rsidR="00177D17" w:rsidRPr="00190D93" w:rsidRDefault="00177D17" w:rsidP="009A5C24">
            <w:pPr>
              <w:rPr>
                <w:rFonts w:ascii="Cambria" w:hAnsi="Cambria" w:cstheme="minorHAnsi"/>
                <w:sz w:val="20"/>
                <w:szCs w:val="20"/>
              </w:rPr>
            </w:pPr>
            <w:r>
              <w:rPr>
                <w:rFonts w:ascii="Cambria" w:hAnsi="Cambria" w:cstheme="minorHAnsi"/>
                <w:sz w:val="20"/>
                <w:szCs w:val="20"/>
              </w:rPr>
              <w:t>1- Ti</w:t>
            </w:r>
            <w:r w:rsidRPr="00190D93">
              <w:rPr>
                <w:rFonts w:ascii="Cambria" w:hAnsi="Cambria" w:cstheme="minorHAnsi"/>
                <w:sz w:val="20"/>
                <w:szCs w:val="20"/>
              </w:rPr>
              <w:t>er II Natural Sciences</w:t>
            </w:r>
          </w:p>
        </w:tc>
      </w:tr>
      <w:tr w:rsidR="00177D17" w:rsidRPr="00190D93" w:rsidTr="009A5C24">
        <w:tc>
          <w:tcPr>
            <w:tcW w:w="378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Pre-major? (Yes</w:t>
            </w:r>
            <w:r w:rsidRPr="00190D93">
              <w:rPr>
                <w:rFonts w:ascii="Cambria" w:hAnsi="Cambria" w:cstheme="minorHAnsi"/>
                <w:sz w:val="20"/>
                <w:szCs w:val="20"/>
              </w:rPr>
              <w:t>/</w:t>
            </w:r>
            <w:r>
              <w:rPr>
                <w:rFonts w:ascii="Cambria" w:hAnsi="Cambria" w:cstheme="minorHAnsi"/>
                <w:sz w:val="20"/>
                <w:szCs w:val="20"/>
              </w:rPr>
              <w:t>No</w:t>
            </w:r>
            <w:r w:rsidRPr="00190D93">
              <w:rPr>
                <w:rFonts w:ascii="Cambria" w:hAnsi="Cambria" w:cstheme="minorHAnsi"/>
                <w:sz w:val="20"/>
                <w:szCs w:val="20"/>
              </w:rPr>
              <w:t>)</w:t>
            </w:r>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 xml:space="preserve"> </w:t>
            </w:r>
            <w:r>
              <w:rPr>
                <w:rFonts w:ascii="Cambria" w:hAnsi="Cambria" w:cstheme="minorHAnsi"/>
                <w:sz w:val="20"/>
                <w:szCs w:val="20"/>
              </w:rPr>
              <w:t>Yes</w:t>
            </w:r>
          </w:p>
        </w:tc>
        <w:tc>
          <w:tcPr>
            <w:tcW w:w="3510" w:type="dxa"/>
          </w:tcPr>
          <w:p w:rsidR="00177D17" w:rsidRPr="00190D93" w:rsidRDefault="00177D17" w:rsidP="009A5C24">
            <w:pPr>
              <w:rPr>
                <w:rFonts w:ascii="Cambria" w:hAnsi="Cambria" w:cstheme="minorHAnsi"/>
                <w:sz w:val="20"/>
                <w:szCs w:val="20"/>
              </w:rPr>
            </w:pPr>
            <w:r w:rsidRPr="003C5196">
              <w:rPr>
                <w:rFonts w:ascii="Cambria" w:hAnsi="Cambria" w:cstheme="minorHAnsi"/>
                <w:sz w:val="20"/>
                <w:szCs w:val="20"/>
                <w:highlight w:val="yellow"/>
              </w:rPr>
              <w:t>No</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List any special requirements to declare or gain admission to this major (completion of specific coursework, minimum GPA, interview, application, etc.)</w:t>
            </w:r>
          </w:p>
        </w:tc>
        <w:tc>
          <w:tcPr>
            <w:tcW w:w="3510" w:type="dxa"/>
          </w:tcPr>
          <w:p w:rsidR="00177D17" w:rsidRDefault="00177D17" w:rsidP="009A5C24">
            <w:pPr>
              <w:rPr>
                <w:rFonts w:ascii="Cambria" w:hAnsi="Cambria" w:cstheme="minorHAnsi"/>
                <w:sz w:val="20"/>
                <w:szCs w:val="20"/>
              </w:rPr>
            </w:pPr>
            <w:r>
              <w:rPr>
                <w:rFonts w:ascii="Cambria" w:hAnsi="Cambria" w:cstheme="minorHAnsi"/>
                <w:sz w:val="20"/>
                <w:szCs w:val="20"/>
              </w:rPr>
              <w:t>Students must complete the following supporting coursework with passing grades:</w:t>
            </w:r>
          </w:p>
          <w:p w:rsidR="00177D17" w:rsidRDefault="00177D17" w:rsidP="009A5C24">
            <w:pPr>
              <w:rPr>
                <w:rFonts w:ascii="Cambria" w:hAnsi="Cambria" w:cstheme="minorHAnsi"/>
                <w:sz w:val="20"/>
                <w:szCs w:val="20"/>
              </w:rPr>
            </w:pPr>
            <w:r>
              <w:rPr>
                <w:rFonts w:ascii="Cambria" w:hAnsi="Cambria" w:cstheme="minorHAnsi"/>
                <w:sz w:val="20"/>
                <w:szCs w:val="20"/>
              </w:rPr>
              <w:t>- ENGL Composition Sequence</w:t>
            </w:r>
            <w:r>
              <w:rPr>
                <w:rFonts w:ascii="Cambria" w:hAnsi="Cambria" w:cstheme="minorHAnsi"/>
                <w:sz w:val="20"/>
                <w:szCs w:val="20"/>
              </w:rPr>
              <w:br/>
              <w:t>- 2 Social Science and Human Behavior Courses</w:t>
            </w:r>
          </w:p>
          <w:p w:rsidR="00177D17" w:rsidRDefault="00177D17" w:rsidP="009A5C24">
            <w:pPr>
              <w:rPr>
                <w:rFonts w:ascii="Cambria" w:hAnsi="Cambria" w:cstheme="minorHAnsi"/>
                <w:sz w:val="20"/>
                <w:szCs w:val="20"/>
              </w:rPr>
            </w:pPr>
            <w:r>
              <w:rPr>
                <w:rFonts w:ascii="Cambria" w:hAnsi="Cambria" w:cstheme="minorHAnsi"/>
                <w:sz w:val="20"/>
                <w:szCs w:val="20"/>
              </w:rPr>
              <w:t>Students must also complete the following with Cs or better:</w:t>
            </w:r>
          </w:p>
          <w:p w:rsidR="00177D17" w:rsidRDefault="00177D17" w:rsidP="009A5C24">
            <w:pPr>
              <w:rPr>
                <w:rFonts w:ascii="Cambria" w:hAnsi="Cambria" w:cstheme="minorHAnsi"/>
                <w:sz w:val="20"/>
                <w:szCs w:val="20"/>
              </w:rPr>
            </w:pPr>
            <w:r>
              <w:rPr>
                <w:rFonts w:ascii="Cambria" w:hAnsi="Cambria" w:cstheme="minorHAnsi"/>
                <w:sz w:val="20"/>
                <w:szCs w:val="20"/>
              </w:rPr>
              <w:t>- Statistics</w:t>
            </w:r>
            <w:r>
              <w:rPr>
                <w:rFonts w:ascii="Cambria" w:hAnsi="Cambria" w:cstheme="minorHAnsi"/>
                <w:sz w:val="20"/>
                <w:szCs w:val="20"/>
              </w:rPr>
              <w:br/>
              <w:t>- Research Methods</w:t>
            </w:r>
            <w:r>
              <w:rPr>
                <w:rFonts w:ascii="Cambria" w:hAnsi="Cambria" w:cstheme="minorHAnsi"/>
                <w:sz w:val="20"/>
                <w:szCs w:val="20"/>
              </w:rPr>
              <w:br/>
            </w:r>
            <w:r>
              <w:rPr>
                <w:rFonts w:ascii="Cambria" w:hAnsi="Cambria" w:cstheme="minorHAnsi"/>
                <w:sz w:val="20"/>
                <w:szCs w:val="20"/>
              </w:rPr>
              <w:lastRenderedPageBreak/>
              <w:t>- FSHD 197A</w:t>
            </w:r>
            <w:r>
              <w:rPr>
                <w:rFonts w:ascii="Cambria" w:hAnsi="Cambria" w:cstheme="minorHAnsi"/>
                <w:sz w:val="20"/>
                <w:szCs w:val="20"/>
              </w:rPr>
              <w:br/>
              <w:t>- FSHD 117</w:t>
            </w:r>
            <w:r>
              <w:rPr>
                <w:rFonts w:ascii="Cambria" w:hAnsi="Cambria" w:cstheme="minorHAnsi"/>
                <w:sz w:val="20"/>
                <w:szCs w:val="20"/>
              </w:rPr>
              <w:br/>
              <w:t>- FSHD 237</w:t>
            </w:r>
            <w:r>
              <w:rPr>
                <w:rFonts w:ascii="Cambria" w:hAnsi="Cambria" w:cstheme="minorHAnsi"/>
                <w:sz w:val="20"/>
                <w:szCs w:val="20"/>
              </w:rPr>
              <w:br/>
              <w:t>- FSHD 257</w:t>
            </w:r>
          </w:p>
          <w:p w:rsidR="00177D17" w:rsidRPr="00190D93" w:rsidRDefault="00177D17" w:rsidP="009A5C24">
            <w:pPr>
              <w:rPr>
                <w:rFonts w:ascii="Cambria" w:hAnsi="Cambria" w:cstheme="minorHAnsi"/>
                <w:sz w:val="20"/>
                <w:szCs w:val="20"/>
              </w:rPr>
            </w:pPr>
          </w:p>
        </w:tc>
        <w:tc>
          <w:tcPr>
            <w:tcW w:w="3510" w:type="dxa"/>
          </w:tcPr>
          <w:p w:rsidR="00177D17" w:rsidRPr="00190D93" w:rsidRDefault="00177D17" w:rsidP="009A5C24">
            <w:pPr>
              <w:rPr>
                <w:rFonts w:ascii="Cambria" w:hAnsi="Cambria" w:cstheme="minorHAnsi"/>
                <w:sz w:val="20"/>
                <w:szCs w:val="20"/>
              </w:rPr>
            </w:pPr>
            <w:r w:rsidRPr="003C5196">
              <w:rPr>
                <w:rFonts w:ascii="Cambria" w:hAnsi="Cambria" w:cstheme="minorHAnsi"/>
                <w:sz w:val="20"/>
                <w:szCs w:val="20"/>
                <w:highlight w:val="yellow"/>
              </w:rPr>
              <w:lastRenderedPageBreak/>
              <w:t>Students will no longer need to complete a specific set of pre-major coursework. Instead course sequencing will be more open, and course pre-requisites will be outlined in the catalog and UAccess</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lastRenderedPageBreak/>
              <w:t xml:space="preserve">Minimum # of units required in </w:t>
            </w:r>
            <w:r>
              <w:rPr>
                <w:rFonts w:ascii="Cambria" w:hAnsi="Cambria" w:cstheme="minorHAnsi"/>
                <w:sz w:val="20"/>
                <w:szCs w:val="20"/>
              </w:rPr>
              <w:t xml:space="preserve">the </w:t>
            </w:r>
            <w:r w:rsidRPr="00190D93">
              <w:rPr>
                <w:rFonts w:ascii="Cambria" w:hAnsi="Cambria" w:cstheme="minorHAnsi"/>
                <w:sz w:val="20"/>
                <w:szCs w:val="20"/>
              </w:rPr>
              <w:t>major (units counting towards major units and major GPA)</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46</w:t>
            </w:r>
          </w:p>
        </w:tc>
        <w:tc>
          <w:tcPr>
            <w:tcW w:w="3510" w:type="dxa"/>
          </w:tcPr>
          <w:p w:rsidR="00177D17" w:rsidRPr="00190D93" w:rsidRDefault="00177D17" w:rsidP="009A5C24">
            <w:pPr>
              <w:rPr>
                <w:rFonts w:ascii="Cambria" w:hAnsi="Cambria" w:cstheme="minorHAnsi"/>
                <w:sz w:val="20"/>
                <w:szCs w:val="20"/>
              </w:rPr>
            </w:pPr>
            <w:r w:rsidRPr="00407F50">
              <w:rPr>
                <w:rFonts w:ascii="Cambria" w:hAnsi="Cambria" w:cstheme="minorHAnsi"/>
                <w:sz w:val="20"/>
                <w:szCs w:val="20"/>
                <w:highlight w:val="yellow"/>
              </w:rPr>
              <w:t>40</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Minimum # of upper-division units required in the major (upper division units counting towards major GPA)</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30</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30</w:t>
            </w:r>
          </w:p>
        </w:tc>
      </w:tr>
      <w:tr w:rsidR="00177D17" w:rsidRPr="00190D93" w:rsidTr="009A5C24">
        <w:tc>
          <w:tcPr>
            <w:tcW w:w="3780" w:type="dxa"/>
          </w:tcPr>
          <w:p w:rsidR="00177D17" w:rsidRPr="00190D93" w:rsidRDefault="00ED22AE" w:rsidP="009A5C24">
            <w:pPr>
              <w:rPr>
                <w:rFonts w:ascii="Cambria" w:hAnsi="Cambria" w:cstheme="minorHAnsi"/>
                <w:sz w:val="20"/>
                <w:szCs w:val="20"/>
              </w:rPr>
            </w:pPr>
            <w:hyperlink r:id="rId19" w:history="1">
              <w:r w:rsidR="00177D17" w:rsidRPr="00BF1510">
                <w:rPr>
                  <w:rStyle w:val="Hyperlink"/>
                  <w:rFonts w:ascii="Cambria" w:hAnsi="Cambria" w:cs="Calibri"/>
                  <w:sz w:val="20"/>
                  <w:szCs w:val="20"/>
                </w:rPr>
                <w:t>Minimum # of residency units to be completed in the major</w:t>
              </w:r>
            </w:hyperlink>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18</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18</w:t>
            </w:r>
          </w:p>
        </w:tc>
      </w:tr>
      <w:tr w:rsidR="00177D17" w:rsidRPr="00190D93" w:rsidTr="009A5C24">
        <w:tc>
          <w:tcPr>
            <w:tcW w:w="378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 xml:space="preserve">Required supporting coursework (courses that do not count towards major units and major GPA, but are required for the major). </w:t>
            </w:r>
            <w:r>
              <w:rPr>
                <w:rFonts w:ascii="Cambria" w:hAnsi="Cambria" w:cstheme="minorHAnsi"/>
                <w:sz w:val="20"/>
                <w:szCs w:val="20"/>
              </w:rPr>
              <w:t>Courses listed must include</w:t>
            </w:r>
            <w:r w:rsidRPr="00190D93">
              <w:rPr>
                <w:rFonts w:ascii="Cambria" w:hAnsi="Cambria" w:cstheme="minorHAnsi"/>
                <w:sz w:val="20"/>
                <w:szCs w:val="20"/>
              </w:rPr>
              <w:t xml:space="preserve"> prefix, number, units, and title. </w:t>
            </w:r>
            <w:r>
              <w:rPr>
                <w:rFonts w:ascii="Cambria" w:hAnsi="Cambria" w:cstheme="minorHAnsi"/>
                <w:sz w:val="20"/>
                <w:szCs w:val="20"/>
              </w:rPr>
              <w:t xml:space="preserve"> Include any limits/restrictions in place/needed (house number limit, etc.).</w:t>
            </w:r>
            <w:r w:rsidRPr="00190D93">
              <w:rPr>
                <w:rFonts w:ascii="Cambria" w:hAnsi="Cambria" w:cstheme="minorHAnsi"/>
                <w:sz w:val="20"/>
                <w:szCs w:val="20"/>
              </w:rPr>
              <w:t xml:space="preserve"> Provide email(s)/letter(s) of support from home department head(s) for courses </w:t>
            </w:r>
            <w:r>
              <w:rPr>
                <w:rFonts w:ascii="Cambria" w:hAnsi="Cambria" w:cstheme="minorHAnsi"/>
                <w:sz w:val="20"/>
                <w:szCs w:val="20"/>
              </w:rPr>
              <w:t>not owned by your department</w:t>
            </w:r>
            <w:r w:rsidRPr="00190D93">
              <w:rPr>
                <w:rFonts w:ascii="Cambria" w:hAnsi="Cambria" w:cstheme="minorHAnsi"/>
                <w:sz w:val="20"/>
                <w:szCs w:val="20"/>
              </w:rPr>
              <w:t xml:space="preserve">. </w:t>
            </w:r>
          </w:p>
        </w:tc>
        <w:tc>
          <w:tcPr>
            <w:tcW w:w="3510" w:type="dxa"/>
          </w:tcPr>
          <w:p w:rsidR="00AA71A9" w:rsidRDefault="00AA71A9" w:rsidP="00AA71A9">
            <w:pPr>
              <w:rPr>
                <w:rFonts w:ascii="Cambria" w:hAnsi="Cambria" w:cstheme="minorHAnsi"/>
                <w:b/>
                <w:bCs/>
                <w:sz w:val="20"/>
                <w:szCs w:val="20"/>
              </w:rPr>
            </w:pPr>
            <w:r w:rsidRPr="000405D3">
              <w:rPr>
                <w:rFonts w:ascii="Cambria" w:hAnsi="Cambria" w:cstheme="minorHAnsi"/>
                <w:b/>
                <w:bCs/>
                <w:sz w:val="20"/>
                <w:szCs w:val="20"/>
              </w:rPr>
              <w:t xml:space="preserve">-Social Science &amp; Human Behavior, </w:t>
            </w:r>
            <w:r w:rsidRPr="00AA71A9">
              <w:rPr>
                <w:rFonts w:ascii="Cambria" w:hAnsi="Cambria" w:cstheme="minorHAnsi"/>
                <w:bCs/>
                <w:sz w:val="20"/>
                <w:szCs w:val="20"/>
              </w:rPr>
              <w:t>Choose 2 courses from the following:</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200</w:t>
            </w:r>
            <w:r>
              <w:rPr>
                <w:rFonts w:ascii="Cambria" w:hAnsi="Cambria" w:cstheme="minorHAnsi"/>
                <w:sz w:val="20"/>
                <w:szCs w:val="20"/>
              </w:rPr>
              <w:t xml:space="preserve"> (3) Cultural Anthropology </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202</w:t>
            </w:r>
            <w:r>
              <w:rPr>
                <w:rFonts w:ascii="Cambria" w:hAnsi="Cambria" w:cstheme="minorHAnsi"/>
                <w:sz w:val="20"/>
                <w:szCs w:val="20"/>
              </w:rPr>
              <w:t xml:space="preserve"> (3) </w:t>
            </w:r>
            <w:r w:rsidRPr="00B14C24">
              <w:rPr>
                <w:rFonts w:ascii="Cambria" w:hAnsi="Cambria" w:cstheme="minorHAnsi"/>
                <w:sz w:val="20"/>
                <w:szCs w:val="20"/>
              </w:rPr>
              <w:t>Applying Anthropology in a Global Context</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261</w:t>
            </w:r>
            <w:r>
              <w:rPr>
                <w:rFonts w:ascii="Cambria" w:hAnsi="Cambria" w:cstheme="minorHAnsi"/>
                <w:sz w:val="20"/>
                <w:szCs w:val="20"/>
              </w:rPr>
              <w:t xml:space="preserve"> (3) </w:t>
            </w:r>
            <w:r w:rsidRPr="00B14C24">
              <w:rPr>
                <w:rFonts w:ascii="Cambria" w:hAnsi="Cambria" w:cstheme="minorHAnsi"/>
                <w:sz w:val="20"/>
                <w:szCs w:val="20"/>
              </w:rPr>
              <w:t>Human Species: Heredity, Environment, and Behavior</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265</w:t>
            </w:r>
            <w:r>
              <w:rPr>
                <w:rFonts w:ascii="Cambria" w:hAnsi="Cambria" w:cstheme="minorHAnsi"/>
                <w:sz w:val="20"/>
                <w:szCs w:val="20"/>
              </w:rPr>
              <w:t xml:space="preserve"> (3) </w:t>
            </w:r>
            <w:r w:rsidRPr="00B14C24">
              <w:rPr>
                <w:rFonts w:ascii="Cambria" w:hAnsi="Cambria" w:cstheme="minorHAnsi"/>
                <w:sz w:val="20"/>
                <w:szCs w:val="20"/>
              </w:rPr>
              <w:t>Human Evolution</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364</w:t>
            </w:r>
            <w:r>
              <w:rPr>
                <w:rFonts w:ascii="Cambria" w:hAnsi="Cambria" w:cstheme="minorHAnsi"/>
                <w:sz w:val="20"/>
                <w:szCs w:val="20"/>
              </w:rPr>
              <w:t xml:space="preserve"> (3) </w:t>
            </w:r>
            <w:r w:rsidRPr="00B14C24">
              <w:rPr>
                <w:rFonts w:ascii="Cambria" w:hAnsi="Cambria" w:cstheme="minorHAnsi"/>
                <w:sz w:val="20"/>
                <w:szCs w:val="20"/>
              </w:rPr>
              <w:t>Natural History of Our Closest Relatives</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101</w:t>
            </w:r>
            <w:r>
              <w:rPr>
                <w:rFonts w:ascii="Cambria" w:hAnsi="Cambria" w:cstheme="minorHAnsi"/>
                <w:sz w:val="20"/>
                <w:szCs w:val="20"/>
              </w:rPr>
              <w:t xml:space="preserve"> (3) </w:t>
            </w:r>
            <w:r w:rsidRPr="00B14C24">
              <w:rPr>
                <w:rFonts w:ascii="Cambria" w:hAnsi="Cambria" w:cstheme="minorHAnsi"/>
                <w:sz w:val="20"/>
                <w:szCs w:val="20"/>
              </w:rPr>
              <w:t>Intro to Psychology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216</w:t>
            </w:r>
            <w:r>
              <w:rPr>
                <w:rFonts w:ascii="Cambria" w:hAnsi="Cambria" w:cstheme="minorHAnsi"/>
                <w:sz w:val="20"/>
                <w:szCs w:val="20"/>
              </w:rPr>
              <w:t xml:space="preserve"> (3) </w:t>
            </w:r>
            <w:r w:rsidRPr="00B14C24">
              <w:rPr>
                <w:rFonts w:ascii="Cambria" w:hAnsi="Cambria" w:cstheme="minorHAnsi"/>
                <w:sz w:val="20"/>
                <w:szCs w:val="20"/>
              </w:rPr>
              <w:t>Psychology of Gender</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302</w:t>
            </w:r>
            <w:r>
              <w:rPr>
                <w:rFonts w:ascii="Cambria" w:hAnsi="Cambria" w:cstheme="minorHAnsi"/>
                <w:sz w:val="20"/>
                <w:szCs w:val="20"/>
              </w:rPr>
              <w:t xml:space="preserve"> (3) </w:t>
            </w:r>
            <w:r w:rsidRPr="00B14C24">
              <w:rPr>
                <w:rFonts w:ascii="Cambria" w:hAnsi="Cambria" w:cstheme="minorHAnsi"/>
                <w:sz w:val="20"/>
                <w:szCs w:val="20"/>
              </w:rPr>
              <w:t>Introduction to Biopsychology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306</w:t>
            </w:r>
            <w:r>
              <w:rPr>
                <w:rFonts w:ascii="Cambria" w:hAnsi="Cambria" w:cstheme="minorHAnsi"/>
                <w:sz w:val="20"/>
                <w:szCs w:val="20"/>
              </w:rPr>
              <w:t xml:space="preserve"> (3) </w:t>
            </w:r>
            <w:r w:rsidRPr="00B14C24">
              <w:rPr>
                <w:rFonts w:ascii="Cambria" w:hAnsi="Cambria" w:cstheme="minorHAnsi"/>
                <w:sz w:val="20"/>
                <w:szCs w:val="20"/>
              </w:rPr>
              <w:t>Evolutionary Psychology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364</w:t>
            </w:r>
            <w:r>
              <w:rPr>
                <w:rFonts w:ascii="Cambria" w:hAnsi="Cambria" w:cstheme="minorHAnsi"/>
                <w:sz w:val="20"/>
                <w:szCs w:val="20"/>
              </w:rPr>
              <w:t xml:space="preserve"> (3) </w:t>
            </w:r>
            <w:r w:rsidRPr="00B14C24">
              <w:rPr>
                <w:rFonts w:ascii="Cambria" w:hAnsi="Cambria" w:cstheme="minorHAnsi"/>
                <w:sz w:val="20"/>
                <w:szCs w:val="20"/>
              </w:rPr>
              <w:t>Human Sexuality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SOC 101</w:t>
            </w:r>
            <w:r>
              <w:rPr>
                <w:rFonts w:ascii="Cambria" w:hAnsi="Cambria" w:cstheme="minorHAnsi"/>
                <w:sz w:val="20"/>
                <w:szCs w:val="20"/>
              </w:rPr>
              <w:t xml:space="preserve"> (3) Intro to Sociology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SOC 324</w:t>
            </w:r>
            <w:r>
              <w:rPr>
                <w:rFonts w:ascii="Cambria" w:hAnsi="Cambria" w:cstheme="minorHAnsi"/>
                <w:sz w:val="20"/>
                <w:szCs w:val="20"/>
              </w:rPr>
              <w:t xml:space="preserve"> (3) </w:t>
            </w:r>
            <w:r w:rsidRPr="00B14C24">
              <w:rPr>
                <w:rFonts w:ascii="Cambria" w:hAnsi="Cambria" w:cstheme="minorHAnsi"/>
                <w:sz w:val="20"/>
                <w:szCs w:val="20"/>
              </w:rPr>
              <w:t>Sociology of Sexuality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EDP/PSY/FSHD 200</w:t>
            </w:r>
            <w:r>
              <w:rPr>
                <w:rFonts w:ascii="Cambria" w:hAnsi="Cambria" w:cstheme="minorHAnsi"/>
                <w:sz w:val="20"/>
                <w:szCs w:val="20"/>
              </w:rPr>
              <w:t xml:space="preserve"> (3) </w:t>
            </w:r>
            <w:r w:rsidRPr="00B14C24">
              <w:rPr>
                <w:rFonts w:ascii="Cambria" w:hAnsi="Cambria" w:cstheme="minorHAnsi"/>
                <w:sz w:val="20"/>
                <w:szCs w:val="20"/>
              </w:rPr>
              <w:t>Evolution &amp; Human Development</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PHIL 241</w:t>
            </w:r>
            <w:r>
              <w:rPr>
                <w:rFonts w:ascii="Cambria" w:hAnsi="Cambria" w:cstheme="minorHAnsi"/>
                <w:sz w:val="20"/>
                <w:szCs w:val="20"/>
              </w:rPr>
              <w:t xml:space="preserve"> (3) </w:t>
            </w:r>
            <w:r w:rsidRPr="00B14C24">
              <w:rPr>
                <w:rFonts w:ascii="Cambria" w:hAnsi="Cambria" w:cstheme="minorHAnsi"/>
                <w:sz w:val="20"/>
                <w:szCs w:val="20"/>
              </w:rPr>
              <w:t>Consciousness &amp; Cognition</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PHIL 346</w:t>
            </w:r>
            <w:r>
              <w:rPr>
                <w:rFonts w:ascii="Cambria" w:hAnsi="Cambria" w:cstheme="minorHAnsi"/>
                <w:sz w:val="20"/>
                <w:szCs w:val="20"/>
              </w:rPr>
              <w:t xml:space="preserve"> (3) </w:t>
            </w:r>
            <w:r w:rsidRPr="00B14C24">
              <w:rPr>
                <w:rFonts w:ascii="Cambria" w:hAnsi="Cambria" w:cstheme="minorHAnsi"/>
                <w:sz w:val="20"/>
                <w:szCs w:val="20"/>
              </w:rPr>
              <w:t>Minds, Brains and Computers</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PHIL/FSHD 347 (3)</w:t>
            </w:r>
            <w:r>
              <w:rPr>
                <w:rFonts w:ascii="Cambria" w:hAnsi="Cambria" w:cstheme="minorHAnsi"/>
                <w:sz w:val="20"/>
                <w:szCs w:val="20"/>
              </w:rPr>
              <w:t xml:space="preserve"> </w:t>
            </w:r>
            <w:r w:rsidRPr="00B14C24">
              <w:rPr>
                <w:rFonts w:ascii="Cambria" w:hAnsi="Cambria" w:cstheme="minorHAnsi"/>
                <w:sz w:val="20"/>
                <w:szCs w:val="20"/>
              </w:rPr>
              <w:t>Neuroethics</w:t>
            </w:r>
          </w:p>
          <w:p w:rsidR="00177D17" w:rsidRPr="00B14C24" w:rsidRDefault="00177D17" w:rsidP="009A5C24">
            <w:pPr>
              <w:rPr>
                <w:rFonts w:ascii="Cambria" w:hAnsi="Cambria" w:cstheme="minorHAnsi"/>
                <w:b/>
                <w:bCs/>
                <w:sz w:val="20"/>
                <w:szCs w:val="20"/>
              </w:rPr>
            </w:pPr>
            <w:r w:rsidRPr="00B14C24">
              <w:rPr>
                <w:rFonts w:ascii="Cambria" w:hAnsi="Cambria" w:cstheme="minorHAnsi"/>
                <w:b/>
                <w:bCs/>
                <w:sz w:val="20"/>
                <w:szCs w:val="20"/>
              </w:rPr>
              <w:lastRenderedPageBreak/>
              <w:t>Biological Processes &amp; Development</w:t>
            </w:r>
            <w:r w:rsidR="00AA71A9">
              <w:rPr>
                <w:rFonts w:ascii="Cambria" w:hAnsi="Cambria" w:cstheme="minorHAnsi"/>
                <w:bCs/>
                <w:sz w:val="20"/>
                <w:szCs w:val="20"/>
              </w:rPr>
              <w:t xml:space="preserve"> </w:t>
            </w:r>
            <w:r w:rsidR="00AA71A9">
              <w:rPr>
                <w:rFonts w:ascii="Cambria" w:hAnsi="Cambria" w:cstheme="minorHAnsi"/>
                <w:bCs/>
                <w:sz w:val="20"/>
                <w:szCs w:val="20"/>
              </w:rPr>
              <w:br/>
              <w:t>C</w:t>
            </w:r>
            <w:r w:rsidR="00AA71A9" w:rsidRPr="00AA71A9">
              <w:rPr>
                <w:rFonts w:ascii="Cambria" w:hAnsi="Cambria" w:cstheme="minorHAnsi"/>
                <w:bCs/>
                <w:sz w:val="20"/>
                <w:szCs w:val="20"/>
              </w:rPr>
              <w:t>hoose 2 courses from the following:</w:t>
            </w:r>
          </w:p>
          <w:p w:rsidR="00177D17" w:rsidRDefault="00177D17" w:rsidP="009A5C24">
            <w:pPr>
              <w:rPr>
                <w:rFonts w:ascii="Cambria" w:hAnsi="Cambria" w:cstheme="minorHAnsi"/>
                <w:sz w:val="20"/>
                <w:szCs w:val="20"/>
              </w:rPr>
            </w:pPr>
            <w:r>
              <w:rPr>
                <w:rFonts w:ascii="Cambria" w:hAnsi="Cambria" w:cstheme="minorHAnsi"/>
                <w:sz w:val="20"/>
                <w:szCs w:val="20"/>
              </w:rPr>
              <w:t xml:space="preserve">NSC 101 (3) </w:t>
            </w:r>
            <w:r w:rsidRPr="00B14C24">
              <w:rPr>
                <w:rFonts w:ascii="Cambria" w:hAnsi="Cambria" w:cstheme="minorHAnsi"/>
                <w:sz w:val="20"/>
                <w:szCs w:val="20"/>
              </w:rPr>
              <w:t>Intro to Human Nutrition</w:t>
            </w:r>
          </w:p>
          <w:p w:rsidR="00177D17" w:rsidRDefault="00177D17" w:rsidP="009A5C24">
            <w:pPr>
              <w:rPr>
                <w:rFonts w:ascii="Cambria" w:hAnsi="Cambria" w:cstheme="minorHAnsi"/>
                <w:sz w:val="20"/>
                <w:szCs w:val="20"/>
              </w:rPr>
            </w:pPr>
            <w:r>
              <w:rPr>
                <w:rFonts w:ascii="Cambria" w:hAnsi="Cambria" w:cstheme="minorHAnsi"/>
                <w:sz w:val="20"/>
                <w:szCs w:val="20"/>
              </w:rPr>
              <w:t xml:space="preserve">NSC 301 (3) </w:t>
            </w:r>
            <w:r w:rsidRPr="00B14C24">
              <w:rPr>
                <w:rFonts w:ascii="Cambria" w:hAnsi="Cambria" w:cstheme="minorHAnsi"/>
                <w:sz w:val="20"/>
                <w:szCs w:val="20"/>
              </w:rPr>
              <w:t>Nutrition and the Life Cycle</w:t>
            </w:r>
          </w:p>
          <w:p w:rsidR="00177D17" w:rsidRDefault="00177D17" w:rsidP="009A5C24">
            <w:pPr>
              <w:rPr>
                <w:rFonts w:ascii="Cambria" w:hAnsi="Cambria" w:cstheme="minorHAnsi"/>
                <w:sz w:val="20"/>
                <w:szCs w:val="20"/>
              </w:rPr>
            </w:pPr>
            <w:r>
              <w:rPr>
                <w:rFonts w:ascii="Cambria" w:hAnsi="Cambria" w:cstheme="minorHAnsi"/>
                <w:sz w:val="20"/>
                <w:szCs w:val="20"/>
              </w:rPr>
              <w:t xml:space="preserve">NSC 310 (3) </w:t>
            </w:r>
            <w:r w:rsidRPr="00B14C24">
              <w:rPr>
                <w:rFonts w:ascii="Cambria" w:hAnsi="Cambria" w:cstheme="minorHAnsi"/>
                <w:sz w:val="20"/>
                <w:szCs w:val="20"/>
              </w:rPr>
              <w:t>Principles of Human Nutrition in Health and Disease</w:t>
            </w:r>
          </w:p>
          <w:p w:rsidR="00177D17" w:rsidRDefault="00177D17" w:rsidP="009A5C24">
            <w:pPr>
              <w:rPr>
                <w:rFonts w:ascii="Cambria" w:hAnsi="Cambria" w:cstheme="minorHAnsi"/>
                <w:sz w:val="20"/>
                <w:szCs w:val="20"/>
              </w:rPr>
            </w:pPr>
            <w:r>
              <w:rPr>
                <w:rFonts w:ascii="Cambria" w:hAnsi="Cambria" w:cstheme="minorHAnsi"/>
                <w:sz w:val="20"/>
                <w:szCs w:val="20"/>
              </w:rPr>
              <w:t xml:space="preserve">TLS 201 (3) </w:t>
            </w:r>
            <w:r w:rsidRPr="00B14C24">
              <w:rPr>
                <w:rFonts w:ascii="Cambria" w:hAnsi="Cambria" w:cstheme="minorHAnsi"/>
                <w:sz w:val="20"/>
                <w:szCs w:val="20"/>
              </w:rPr>
              <w:t>Using Physical Activity to Explore the Human Body</w:t>
            </w:r>
          </w:p>
          <w:p w:rsidR="00177D17" w:rsidRDefault="00177D17" w:rsidP="009A5C24">
            <w:pPr>
              <w:rPr>
                <w:rFonts w:ascii="Cambria" w:hAnsi="Cambria" w:cstheme="minorHAnsi"/>
                <w:sz w:val="20"/>
                <w:szCs w:val="20"/>
              </w:rPr>
            </w:pPr>
            <w:r>
              <w:rPr>
                <w:rFonts w:ascii="Cambria" w:hAnsi="Cambria" w:cstheme="minorHAnsi"/>
                <w:sz w:val="20"/>
                <w:szCs w:val="20"/>
              </w:rPr>
              <w:t>MCB 181R (3)</w:t>
            </w:r>
            <w:r w:rsidRPr="00B14C24">
              <w:rPr>
                <w:rFonts w:ascii="Cambria" w:hAnsi="Cambria" w:cstheme="minorHAnsi"/>
                <w:sz w:val="20"/>
                <w:szCs w:val="20"/>
              </w:rPr>
              <w:t xml:space="preserve"> Introductory Biology I</w:t>
            </w:r>
          </w:p>
          <w:p w:rsidR="00177D17" w:rsidRDefault="00177D17" w:rsidP="009A5C24">
            <w:pPr>
              <w:rPr>
                <w:rFonts w:ascii="Cambria" w:hAnsi="Cambria" w:cstheme="minorHAnsi"/>
                <w:sz w:val="20"/>
                <w:szCs w:val="20"/>
              </w:rPr>
            </w:pPr>
            <w:r>
              <w:rPr>
                <w:rFonts w:ascii="Cambria" w:hAnsi="Cambria" w:cstheme="minorHAnsi"/>
                <w:sz w:val="20"/>
                <w:szCs w:val="20"/>
              </w:rPr>
              <w:t xml:space="preserve">ECOL 182R (3) </w:t>
            </w:r>
            <w:r w:rsidRPr="00B14C24">
              <w:rPr>
                <w:rFonts w:ascii="Cambria" w:hAnsi="Cambria" w:cstheme="minorHAnsi"/>
                <w:sz w:val="20"/>
                <w:szCs w:val="20"/>
              </w:rPr>
              <w:t>Introductory Biology II</w:t>
            </w:r>
          </w:p>
          <w:p w:rsidR="00177D17" w:rsidRDefault="00177D17" w:rsidP="009A5C24">
            <w:pPr>
              <w:rPr>
                <w:rFonts w:ascii="Cambria" w:hAnsi="Cambria" w:cstheme="minorHAnsi"/>
                <w:sz w:val="20"/>
                <w:szCs w:val="20"/>
              </w:rPr>
            </w:pPr>
            <w:r>
              <w:rPr>
                <w:rFonts w:ascii="Cambria" w:hAnsi="Cambria" w:cstheme="minorHAnsi"/>
                <w:sz w:val="20"/>
                <w:szCs w:val="20"/>
              </w:rPr>
              <w:t>PSIO 201 (4)</w:t>
            </w:r>
            <w:r w:rsidRPr="00B14C24">
              <w:rPr>
                <w:rFonts w:ascii="Cambria" w:hAnsi="Cambria" w:cstheme="minorHAnsi"/>
                <w:sz w:val="20"/>
                <w:szCs w:val="20"/>
              </w:rPr>
              <w:t xml:space="preserve"> Human Anatomy and Physiology I</w:t>
            </w:r>
          </w:p>
          <w:p w:rsidR="00177D17" w:rsidRDefault="00177D17" w:rsidP="009A5C24">
            <w:pPr>
              <w:rPr>
                <w:rFonts w:ascii="Cambria" w:hAnsi="Cambria" w:cstheme="minorHAnsi"/>
                <w:sz w:val="20"/>
                <w:szCs w:val="20"/>
              </w:rPr>
            </w:pPr>
            <w:r>
              <w:rPr>
                <w:rFonts w:ascii="Cambria" w:hAnsi="Cambria" w:cstheme="minorHAnsi"/>
                <w:sz w:val="20"/>
                <w:szCs w:val="20"/>
              </w:rPr>
              <w:t xml:space="preserve">PSIO 202 (4) </w:t>
            </w:r>
            <w:r w:rsidRPr="00B14C24">
              <w:rPr>
                <w:rFonts w:ascii="Cambria" w:hAnsi="Cambria" w:cstheme="minorHAnsi"/>
                <w:sz w:val="20"/>
                <w:szCs w:val="20"/>
              </w:rPr>
              <w:t>Human Anatomy and Physiology II</w:t>
            </w:r>
          </w:p>
          <w:p w:rsidR="00177D17" w:rsidRDefault="00177D17" w:rsidP="009A5C24">
            <w:pPr>
              <w:rPr>
                <w:rFonts w:ascii="Cambria" w:hAnsi="Cambria" w:cstheme="minorHAnsi"/>
                <w:sz w:val="20"/>
                <w:szCs w:val="20"/>
              </w:rPr>
            </w:pPr>
            <w:r>
              <w:rPr>
                <w:rFonts w:ascii="Cambria" w:hAnsi="Cambria" w:cstheme="minorHAnsi"/>
                <w:sz w:val="20"/>
                <w:szCs w:val="20"/>
              </w:rPr>
              <w:t xml:space="preserve">PSIO 380 (3) </w:t>
            </w:r>
            <w:r w:rsidRPr="00B14C24">
              <w:rPr>
                <w:rFonts w:ascii="Cambria" w:hAnsi="Cambria" w:cstheme="minorHAnsi"/>
                <w:sz w:val="20"/>
                <w:szCs w:val="20"/>
              </w:rPr>
              <w:t>Fundamentals of Human Physiology</w:t>
            </w:r>
          </w:p>
          <w:p w:rsidR="00177D17" w:rsidRDefault="00177D17" w:rsidP="009A5C24">
            <w:pPr>
              <w:rPr>
                <w:rFonts w:ascii="Cambria" w:hAnsi="Cambria" w:cstheme="minorHAnsi"/>
                <w:sz w:val="20"/>
                <w:szCs w:val="20"/>
              </w:rPr>
            </w:pPr>
            <w:r>
              <w:rPr>
                <w:rFonts w:ascii="Cambria" w:hAnsi="Cambria" w:cstheme="minorHAnsi"/>
                <w:sz w:val="20"/>
                <w:szCs w:val="20"/>
              </w:rPr>
              <w:t xml:space="preserve">TLS 360 (3) </w:t>
            </w:r>
            <w:r w:rsidRPr="00B14C24">
              <w:rPr>
                <w:rFonts w:ascii="Cambria" w:hAnsi="Cambria" w:cstheme="minorHAnsi"/>
                <w:sz w:val="20"/>
                <w:szCs w:val="20"/>
              </w:rPr>
              <w:t>Functional Kinesiology</w:t>
            </w:r>
          </w:p>
          <w:p w:rsidR="00177D17" w:rsidRDefault="00177D17" w:rsidP="009A5C24">
            <w:pPr>
              <w:rPr>
                <w:rFonts w:ascii="Cambria" w:hAnsi="Cambria" w:cstheme="minorHAnsi"/>
                <w:sz w:val="20"/>
                <w:szCs w:val="20"/>
              </w:rPr>
            </w:pPr>
            <w:r>
              <w:rPr>
                <w:rFonts w:ascii="Cambria" w:hAnsi="Cambria" w:cstheme="minorHAnsi"/>
                <w:sz w:val="20"/>
                <w:szCs w:val="20"/>
              </w:rPr>
              <w:t xml:space="preserve">ANTH 324 (3) </w:t>
            </w:r>
            <w:r w:rsidRPr="00B14C24">
              <w:rPr>
                <w:rFonts w:ascii="Cambria" w:hAnsi="Cambria" w:cstheme="minorHAnsi"/>
                <w:sz w:val="20"/>
                <w:szCs w:val="20"/>
              </w:rPr>
              <w:t>Human Machine: Anatomy, Biomechanics, Evolution</w:t>
            </w:r>
          </w:p>
          <w:p w:rsidR="00AA71A9" w:rsidRPr="00B14C24" w:rsidRDefault="00AA71A9" w:rsidP="00AA71A9">
            <w:pPr>
              <w:rPr>
                <w:rFonts w:ascii="Cambria" w:hAnsi="Cambria" w:cstheme="minorHAnsi"/>
                <w:b/>
                <w:bCs/>
                <w:sz w:val="20"/>
                <w:szCs w:val="20"/>
              </w:rPr>
            </w:pPr>
            <w:r w:rsidRPr="00B14C24">
              <w:rPr>
                <w:rFonts w:ascii="Cambria" w:hAnsi="Cambria" w:cstheme="minorHAnsi"/>
                <w:b/>
                <w:bCs/>
                <w:sz w:val="20"/>
                <w:szCs w:val="20"/>
              </w:rPr>
              <w:t>Advanced Composition</w:t>
            </w:r>
            <w:r>
              <w:rPr>
                <w:rFonts w:ascii="Cambria" w:hAnsi="Cambria" w:cstheme="minorHAnsi"/>
                <w:b/>
                <w:bCs/>
                <w:sz w:val="20"/>
                <w:szCs w:val="20"/>
              </w:rPr>
              <w:br/>
            </w:r>
            <w:r w:rsidRPr="00AA71A9">
              <w:rPr>
                <w:rFonts w:ascii="Cambria" w:hAnsi="Cambria" w:cstheme="minorHAnsi"/>
                <w:bCs/>
                <w:sz w:val="20"/>
                <w:szCs w:val="20"/>
              </w:rPr>
              <w:t>Choose 1 from the following:</w:t>
            </w:r>
          </w:p>
          <w:p w:rsidR="00177D17" w:rsidRDefault="00177D17" w:rsidP="009A5C24">
            <w:pPr>
              <w:rPr>
                <w:rFonts w:ascii="Cambria" w:hAnsi="Cambria" w:cstheme="minorHAnsi"/>
                <w:sz w:val="20"/>
                <w:szCs w:val="20"/>
              </w:rPr>
            </w:pPr>
            <w:r>
              <w:rPr>
                <w:rFonts w:ascii="Cambria" w:hAnsi="Cambria" w:cstheme="minorHAnsi"/>
                <w:sz w:val="20"/>
                <w:szCs w:val="20"/>
              </w:rPr>
              <w:t xml:space="preserve">FCSC 301 (3) </w:t>
            </w:r>
            <w:r w:rsidRPr="00B14C24">
              <w:rPr>
                <w:rFonts w:ascii="Cambria" w:hAnsi="Cambria" w:cstheme="minorHAnsi"/>
                <w:sz w:val="20"/>
                <w:szCs w:val="20"/>
              </w:rPr>
              <w:t>Applying Critical Thinking to Discourse in Family &amp; Consumer Sciences Orgs</w:t>
            </w:r>
          </w:p>
          <w:p w:rsidR="00177D17" w:rsidRDefault="00177D17" w:rsidP="009A5C24">
            <w:pPr>
              <w:rPr>
                <w:rFonts w:ascii="Cambria" w:hAnsi="Cambria" w:cstheme="minorHAnsi"/>
                <w:sz w:val="20"/>
                <w:szCs w:val="20"/>
              </w:rPr>
            </w:pPr>
            <w:r>
              <w:rPr>
                <w:rFonts w:ascii="Cambria" w:hAnsi="Cambria" w:cstheme="minorHAnsi"/>
                <w:sz w:val="20"/>
                <w:szCs w:val="20"/>
              </w:rPr>
              <w:t xml:space="preserve">ENGL 307 (3) </w:t>
            </w:r>
            <w:r w:rsidRPr="00B14C24">
              <w:rPr>
                <w:rFonts w:ascii="Cambria" w:hAnsi="Cambria" w:cstheme="minorHAnsi"/>
                <w:sz w:val="20"/>
                <w:szCs w:val="20"/>
              </w:rPr>
              <w:t>Business Writing</w:t>
            </w:r>
          </w:p>
          <w:p w:rsidR="00177D17" w:rsidRDefault="00177D17" w:rsidP="009A5C24">
            <w:pPr>
              <w:rPr>
                <w:rFonts w:ascii="Cambria" w:hAnsi="Cambria" w:cstheme="minorHAnsi"/>
                <w:sz w:val="20"/>
                <w:szCs w:val="20"/>
              </w:rPr>
            </w:pPr>
            <w:r>
              <w:rPr>
                <w:rFonts w:ascii="Cambria" w:hAnsi="Cambria" w:cstheme="minorHAnsi"/>
                <w:sz w:val="20"/>
                <w:szCs w:val="20"/>
              </w:rPr>
              <w:t xml:space="preserve">ENGL 308 (3) </w:t>
            </w:r>
            <w:r w:rsidRPr="00B14C24">
              <w:rPr>
                <w:rFonts w:ascii="Cambria" w:hAnsi="Cambria" w:cstheme="minorHAnsi"/>
                <w:sz w:val="20"/>
                <w:szCs w:val="20"/>
              </w:rPr>
              <w:t>Technical Writing</w:t>
            </w:r>
          </w:p>
          <w:p w:rsidR="00177D17" w:rsidRDefault="00177D17" w:rsidP="009A5C24">
            <w:pPr>
              <w:rPr>
                <w:rFonts w:ascii="Cambria" w:hAnsi="Cambria" w:cstheme="minorHAnsi"/>
                <w:sz w:val="20"/>
                <w:szCs w:val="20"/>
              </w:rPr>
            </w:pPr>
            <w:r>
              <w:rPr>
                <w:rFonts w:ascii="Cambria" w:hAnsi="Cambria" w:cstheme="minorHAnsi"/>
                <w:sz w:val="20"/>
                <w:szCs w:val="20"/>
              </w:rPr>
              <w:t xml:space="preserve">ENGL 340 (3) </w:t>
            </w:r>
            <w:r w:rsidRPr="00B14C24">
              <w:rPr>
                <w:rFonts w:ascii="Cambria" w:hAnsi="Cambria" w:cstheme="minorHAnsi"/>
                <w:sz w:val="20"/>
                <w:szCs w:val="20"/>
              </w:rPr>
              <w:t>Topics in Professional and Technical Writing</w:t>
            </w:r>
          </w:p>
          <w:p w:rsidR="00177D17" w:rsidRPr="00190D93" w:rsidRDefault="00177D17" w:rsidP="009A5C24">
            <w:pPr>
              <w:rPr>
                <w:rFonts w:ascii="Cambria" w:hAnsi="Cambria" w:cstheme="minorHAnsi"/>
                <w:sz w:val="20"/>
                <w:szCs w:val="20"/>
              </w:rPr>
            </w:pPr>
            <w:r>
              <w:rPr>
                <w:rFonts w:ascii="Cambria" w:hAnsi="Cambria" w:cstheme="minorHAnsi"/>
                <w:sz w:val="20"/>
                <w:szCs w:val="20"/>
              </w:rPr>
              <w:t xml:space="preserve">ALC 422 (3) </w:t>
            </w:r>
            <w:r w:rsidRPr="00B14C24">
              <w:rPr>
                <w:rFonts w:ascii="Cambria" w:hAnsi="Cambria" w:cstheme="minorHAnsi"/>
                <w:sz w:val="20"/>
                <w:szCs w:val="20"/>
              </w:rPr>
              <w:t>Communicating Knowledge in Agriculture and the Life Sciences</w:t>
            </w:r>
          </w:p>
        </w:tc>
        <w:tc>
          <w:tcPr>
            <w:tcW w:w="3510" w:type="dxa"/>
          </w:tcPr>
          <w:p w:rsidR="00177D17" w:rsidRDefault="00177D17" w:rsidP="009A5C24">
            <w:pPr>
              <w:rPr>
                <w:rFonts w:ascii="Cambria" w:hAnsi="Cambria" w:cstheme="minorHAnsi"/>
                <w:b/>
                <w:bCs/>
                <w:sz w:val="20"/>
                <w:szCs w:val="20"/>
              </w:rPr>
            </w:pPr>
            <w:r w:rsidRPr="000405D3">
              <w:rPr>
                <w:rFonts w:ascii="Cambria" w:hAnsi="Cambria" w:cstheme="minorHAnsi"/>
                <w:b/>
                <w:bCs/>
                <w:sz w:val="20"/>
                <w:szCs w:val="20"/>
              </w:rPr>
              <w:lastRenderedPageBreak/>
              <w:t xml:space="preserve">-Social Science &amp; Human Behavior, </w:t>
            </w:r>
            <w:r w:rsidR="00AA71A9" w:rsidRPr="00AA71A9">
              <w:rPr>
                <w:rFonts w:ascii="Cambria" w:hAnsi="Cambria" w:cstheme="minorHAnsi"/>
                <w:bCs/>
                <w:sz w:val="20"/>
                <w:szCs w:val="20"/>
              </w:rPr>
              <w:t>C</w:t>
            </w:r>
            <w:r w:rsidRPr="00AA71A9">
              <w:rPr>
                <w:rFonts w:ascii="Cambria" w:hAnsi="Cambria" w:cstheme="minorHAnsi"/>
                <w:bCs/>
                <w:sz w:val="20"/>
                <w:szCs w:val="20"/>
              </w:rPr>
              <w:t>hoose 2 courses from the following:</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200</w:t>
            </w:r>
            <w:r>
              <w:rPr>
                <w:rFonts w:ascii="Cambria" w:hAnsi="Cambria" w:cstheme="minorHAnsi"/>
                <w:sz w:val="20"/>
                <w:szCs w:val="20"/>
              </w:rPr>
              <w:t xml:space="preserve"> (3) Cultural Anthropology </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202</w:t>
            </w:r>
            <w:r>
              <w:rPr>
                <w:rFonts w:ascii="Cambria" w:hAnsi="Cambria" w:cstheme="minorHAnsi"/>
                <w:sz w:val="20"/>
                <w:szCs w:val="20"/>
              </w:rPr>
              <w:t xml:space="preserve"> (3) </w:t>
            </w:r>
            <w:r w:rsidRPr="00B14C24">
              <w:rPr>
                <w:rFonts w:ascii="Cambria" w:hAnsi="Cambria" w:cstheme="minorHAnsi"/>
                <w:sz w:val="20"/>
                <w:szCs w:val="20"/>
              </w:rPr>
              <w:t>Applying Anthropology in a Global Context</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261</w:t>
            </w:r>
            <w:r>
              <w:rPr>
                <w:rFonts w:ascii="Cambria" w:hAnsi="Cambria" w:cstheme="minorHAnsi"/>
                <w:sz w:val="20"/>
                <w:szCs w:val="20"/>
              </w:rPr>
              <w:t xml:space="preserve"> (3) </w:t>
            </w:r>
            <w:r w:rsidRPr="00B14C24">
              <w:rPr>
                <w:rFonts w:ascii="Cambria" w:hAnsi="Cambria" w:cstheme="minorHAnsi"/>
                <w:sz w:val="20"/>
                <w:szCs w:val="20"/>
              </w:rPr>
              <w:t>Human Species: Heredity, Environment, and Behavior</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265</w:t>
            </w:r>
            <w:r>
              <w:rPr>
                <w:rFonts w:ascii="Cambria" w:hAnsi="Cambria" w:cstheme="minorHAnsi"/>
                <w:sz w:val="20"/>
                <w:szCs w:val="20"/>
              </w:rPr>
              <w:t xml:space="preserve"> (3) </w:t>
            </w:r>
            <w:r w:rsidRPr="00B14C24">
              <w:rPr>
                <w:rFonts w:ascii="Cambria" w:hAnsi="Cambria" w:cstheme="minorHAnsi"/>
                <w:sz w:val="20"/>
                <w:szCs w:val="20"/>
              </w:rPr>
              <w:t>Human Evolution</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ANTH 364</w:t>
            </w:r>
            <w:r>
              <w:rPr>
                <w:rFonts w:ascii="Cambria" w:hAnsi="Cambria" w:cstheme="minorHAnsi"/>
                <w:sz w:val="20"/>
                <w:szCs w:val="20"/>
              </w:rPr>
              <w:t xml:space="preserve"> (3) </w:t>
            </w:r>
            <w:r w:rsidRPr="00B14C24">
              <w:rPr>
                <w:rFonts w:ascii="Cambria" w:hAnsi="Cambria" w:cstheme="minorHAnsi"/>
                <w:sz w:val="20"/>
                <w:szCs w:val="20"/>
              </w:rPr>
              <w:t>Natural History of Our Closest Relatives</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101</w:t>
            </w:r>
            <w:r>
              <w:rPr>
                <w:rFonts w:ascii="Cambria" w:hAnsi="Cambria" w:cstheme="minorHAnsi"/>
                <w:sz w:val="20"/>
                <w:szCs w:val="20"/>
              </w:rPr>
              <w:t xml:space="preserve"> (3) </w:t>
            </w:r>
            <w:r w:rsidRPr="00B14C24">
              <w:rPr>
                <w:rFonts w:ascii="Cambria" w:hAnsi="Cambria" w:cstheme="minorHAnsi"/>
                <w:sz w:val="20"/>
                <w:szCs w:val="20"/>
              </w:rPr>
              <w:t>Intro to Psychology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216</w:t>
            </w:r>
            <w:r>
              <w:rPr>
                <w:rFonts w:ascii="Cambria" w:hAnsi="Cambria" w:cstheme="minorHAnsi"/>
                <w:sz w:val="20"/>
                <w:szCs w:val="20"/>
              </w:rPr>
              <w:t xml:space="preserve"> (3) </w:t>
            </w:r>
            <w:r w:rsidRPr="00B14C24">
              <w:rPr>
                <w:rFonts w:ascii="Cambria" w:hAnsi="Cambria" w:cstheme="minorHAnsi"/>
                <w:sz w:val="20"/>
                <w:szCs w:val="20"/>
              </w:rPr>
              <w:t>Psychology of Gender</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302</w:t>
            </w:r>
            <w:r>
              <w:rPr>
                <w:rFonts w:ascii="Cambria" w:hAnsi="Cambria" w:cstheme="minorHAnsi"/>
                <w:sz w:val="20"/>
                <w:szCs w:val="20"/>
              </w:rPr>
              <w:t xml:space="preserve"> (3) </w:t>
            </w:r>
            <w:r w:rsidRPr="00B14C24">
              <w:rPr>
                <w:rFonts w:ascii="Cambria" w:hAnsi="Cambria" w:cstheme="minorHAnsi"/>
                <w:sz w:val="20"/>
                <w:szCs w:val="20"/>
              </w:rPr>
              <w:t>Introduction to Biopsychology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306</w:t>
            </w:r>
            <w:r>
              <w:rPr>
                <w:rFonts w:ascii="Cambria" w:hAnsi="Cambria" w:cstheme="minorHAnsi"/>
                <w:sz w:val="20"/>
                <w:szCs w:val="20"/>
              </w:rPr>
              <w:t xml:space="preserve"> (3) </w:t>
            </w:r>
            <w:r w:rsidRPr="00B14C24">
              <w:rPr>
                <w:rFonts w:ascii="Cambria" w:hAnsi="Cambria" w:cstheme="minorHAnsi"/>
                <w:sz w:val="20"/>
                <w:szCs w:val="20"/>
              </w:rPr>
              <w:t>Evolutionary Psychology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PSY 364</w:t>
            </w:r>
            <w:r>
              <w:rPr>
                <w:rFonts w:ascii="Cambria" w:hAnsi="Cambria" w:cstheme="minorHAnsi"/>
                <w:sz w:val="20"/>
                <w:szCs w:val="20"/>
              </w:rPr>
              <w:t xml:space="preserve"> (3) </w:t>
            </w:r>
            <w:r w:rsidRPr="00B14C24">
              <w:rPr>
                <w:rFonts w:ascii="Cambria" w:hAnsi="Cambria" w:cstheme="minorHAnsi"/>
                <w:sz w:val="20"/>
                <w:szCs w:val="20"/>
              </w:rPr>
              <w:t>Human Sexuality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SOC 101</w:t>
            </w:r>
            <w:r>
              <w:rPr>
                <w:rFonts w:ascii="Cambria" w:hAnsi="Cambria" w:cstheme="minorHAnsi"/>
                <w:sz w:val="20"/>
                <w:szCs w:val="20"/>
              </w:rPr>
              <w:t xml:space="preserve"> (3) Intro to Sociology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SOC 324</w:t>
            </w:r>
            <w:r>
              <w:rPr>
                <w:rFonts w:ascii="Cambria" w:hAnsi="Cambria" w:cstheme="minorHAnsi"/>
                <w:sz w:val="20"/>
                <w:szCs w:val="20"/>
              </w:rPr>
              <w:t xml:space="preserve"> (3) </w:t>
            </w:r>
            <w:r w:rsidRPr="00B14C24">
              <w:rPr>
                <w:rFonts w:ascii="Cambria" w:hAnsi="Cambria" w:cstheme="minorHAnsi"/>
                <w:sz w:val="20"/>
                <w:szCs w:val="20"/>
              </w:rPr>
              <w:t>Sociology of Sexuality</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EDP/PSY/FSHD 200</w:t>
            </w:r>
            <w:r>
              <w:rPr>
                <w:rFonts w:ascii="Cambria" w:hAnsi="Cambria" w:cstheme="minorHAnsi"/>
                <w:sz w:val="20"/>
                <w:szCs w:val="20"/>
              </w:rPr>
              <w:t xml:space="preserve"> (3) </w:t>
            </w:r>
            <w:r w:rsidRPr="00B14C24">
              <w:rPr>
                <w:rFonts w:ascii="Cambria" w:hAnsi="Cambria" w:cstheme="minorHAnsi"/>
                <w:sz w:val="20"/>
                <w:szCs w:val="20"/>
              </w:rPr>
              <w:t>Evolution &amp; Human Development</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PHIL 241</w:t>
            </w:r>
            <w:r>
              <w:rPr>
                <w:rFonts w:ascii="Cambria" w:hAnsi="Cambria" w:cstheme="minorHAnsi"/>
                <w:sz w:val="20"/>
                <w:szCs w:val="20"/>
              </w:rPr>
              <w:t xml:space="preserve"> (3) </w:t>
            </w:r>
            <w:r w:rsidRPr="00B14C24">
              <w:rPr>
                <w:rFonts w:ascii="Cambria" w:hAnsi="Cambria" w:cstheme="minorHAnsi"/>
                <w:sz w:val="20"/>
                <w:szCs w:val="20"/>
              </w:rPr>
              <w:t>Consciousness &amp; Cognition</w:t>
            </w:r>
          </w:p>
          <w:p w:rsidR="00177D17" w:rsidRPr="000405D3" w:rsidRDefault="00177D17" w:rsidP="009A5C24">
            <w:pPr>
              <w:rPr>
                <w:rFonts w:ascii="Cambria" w:hAnsi="Cambria" w:cstheme="minorHAnsi"/>
                <w:sz w:val="20"/>
                <w:szCs w:val="20"/>
              </w:rPr>
            </w:pPr>
            <w:r w:rsidRPr="000405D3">
              <w:rPr>
                <w:rFonts w:ascii="Cambria" w:hAnsi="Cambria" w:cstheme="minorHAnsi"/>
                <w:sz w:val="20"/>
                <w:szCs w:val="20"/>
              </w:rPr>
              <w:t>PHIL 346</w:t>
            </w:r>
            <w:r>
              <w:rPr>
                <w:rFonts w:ascii="Cambria" w:hAnsi="Cambria" w:cstheme="minorHAnsi"/>
                <w:sz w:val="20"/>
                <w:szCs w:val="20"/>
              </w:rPr>
              <w:t xml:space="preserve"> (3) </w:t>
            </w:r>
            <w:r w:rsidRPr="00B14C24">
              <w:rPr>
                <w:rFonts w:ascii="Cambria" w:hAnsi="Cambria" w:cstheme="minorHAnsi"/>
                <w:sz w:val="20"/>
                <w:szCs w:val="20"/>
              </w:rPr>
              <w:t>Minds, Brains and Computers</w:t>
            </w:r>
          </w:p>
          <w:p w:rsidR="00177D17" w:rsidRDefault="00177D17" w:rsidP="009A5C24">
            <w:pPr>
              <w:rPr>
                <w:rFonts w:ascii="Cambria" w:hAnsi="Cambria" w:cstheme="minorHAnsi"/>
                <w:sz w:val="20"/>
                <w:szCs w:val="20"/>
              </w:rPr>
            </w:pPr>
            <w:r w:rsidRPr="000405D3">
              <w:rPr>
                <w:rFonts w:ascii="Cambria" w:hAnsi="Cambria" w:cstheme="minorHAnsi"/>
                <w:sz w:val="20"/>
                <w:szCs w:val="20"/>
              </w:rPr>
              <w:t>PHIL/FSHD 347 (3)</w:t>
            </w:r>
            <w:r>
              <w:rPr>
                <w:rFonts w:ascii="Cambria" w:hAnsi="Cambria" w:cstheme="minorHAnsi"/>
                <w:sz w:val="20"/>
                <w:szCs w:val="20"/>
              </w:rPr>
              <w:t xml:space="preserve"> </w:t>
            </w:r>
            <w:r w:rsidRPr="00B14C24">
              <w:rPr>
                <w:rFonts w:ascii="Cambria" w:hAnsi="Cambria" w:cstheme="minorHAnsi"/>
                <w:sz w:val="20"/>
                <w:szCs w:val="20"/>
              </w:rPr>
              <w:t>Neuroethics</w:t>
            </w:r>
          </w:p>
          <w:p w:rsidR="00177D17" w:rsidRPr="000405D3" w:rsidRDefault="00177D17" w:rsidP="009A5C24">
            <w:pPr>
              <w:rPr>
                <w:rFonts w:ascii="Cambria" w:hAnsi="Cambria" w:cstheme="minorHAnsi"/>
                <w:b/>
                <w:bCs/>
                <w:sz w:val="20"/>
                <w:szCs w:val="20"/>
              </w:rPr>
            </w:pPr>
            <w:r w:rsidRPr="000405D3">
              <w:rPr>
                <w:rFonts w:ascii="Cambria" w:hAnsi="Cambria" w:cstheme="minorHAnsi"/>
                <w:b/>
                <w:bCs/>
                <w:sz w:val="20"/>
                <w:szCs w:val="20"/>
              </w:rPr>
              <w:lastRenderedPageBreak/>
              <w:t>Statistics</w:t>
            </w:r>
            <w:r w:rsidR="00AA71A9" w:rsidRPr="00AA71A9">
              <w:rPr>
                <w:rFonts w:ascii="Cambria" w:hAnsi="Cambria" w:cstheme="minorHAnsi"/>
                <w:bCs/>
                <w:sz w:val="20"/>
                <w:szCs w:val="20"/>
              </w:rPr>
              <w:t xml:space="preserve"> </w:t>
            </w:r>
            <w:r w:rsidR="00AA71A9">
              <w:rPr>
                <w:rFonts w:ascii="Cambria" w:hAnsi="Cambria" w:cstheme="minorHAnsi"/>
                <w:bCs/>
                <w:sz w:val="20"/>
                <w:szCs w:val="20"/>
              </w:rPr>
              <w:br/>
            </w:r>
            <w:r w:rsidR="00AA71A9" w:rsidRPr="00AA71A9">
              <w:rPr>
                <w:rFonts w:ascii="Cambria" w:hAnsi="Cambria" w:cstheme="minorHAnsi"/>
                <w:bCs/>
                <w:sz w:val="20"/>
                <w:szCs w:val="20"/>
              </w:rPr>
              <w:t>Choose 1 from the following:</w:t>
            </w:r>
          </w:p>
          <w:p w:rsidR="00177D17" w:rsidRDefault="00177D17" w:rsidP="009A5C24">
            <w:pPr>
              <w:rPr>
                <w:rFonts w:ascii="Cambria" w:hAnsi="Cambria" w:cstheme="minorHAnsi"/>
                <w:sz w:val="20"/>
                <w:szCs w:val="20"/>
              </w:rPr>
            </w:pPr>
            <w:r w:rsidRPr="00915C67">
              <w:rPr>
                <w:rFonts w:ascii="Cambria" w:hAnsi="Cambria" w:cstheme="minorHAnsi"/>
                <w:sz w:val="20"/>
                <w:szCs w:val="20"/>
              </w:rPr>
              <w:t>FCSC 201</w:t>
            </w:r>
            <w:r>
              <w:rPr>
                <w:rFonts w:ascii="Cambria" w:hAnsi="Cambria" w:cstheme="minorHAnsi"/>
                <w:sz w:val="20"/>
                <w:szCs w:val="20"/>
              </w:rPr>
              <w:t xml:space="preserve"> (3) </w:t>
            </w:r>
            <w:r w:rsidRPr="000405D3">
              <w:rPr>
                <w:rFonts w:ascii="Cambria" w:hAnsi="Cambria" w:cstheme="minorHAnsi"/>
                <w:sz w:val="20"/>
                <w:szCs w:val="20"/>
              </w:rPr>
              <w:t>Introduction to 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PSY 230</w:t>
            </w:r>
            <w:r>
              <w:rPr>
                <w:rFonts w:ascii="Cambria" w:hAnsi="Cambria" w:cstheme="minorHAnsi"/>
                <w:sz w:val="20"/>
                <w:szCs w:val="20"/>
              </w:rPr>
              <w:t xml:space="preserve"> (3) </w:t>
            </w:r>
            <w:r w:rsidRPr="000405D3">
              <w:rPr>
                <w:rFonts w:ascii="Cambria" w:hAnsi="Cambria" w:cstheme="minorHAnsi"/>
                <w:sz w:val="20"/>
                <w:szCs w:val="20"/>
              </w:rPr>
              <w:t>Psychological Measurement and 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SOC 375</w:t>
            </w:r>
            <w:r>
              <w:rPr>
                <w:rFonts w:ascii="Cambria" w:hAnsi="Cambria" w:cstheme="minorHAnsi"/>
                <w:sz w:val="20"/>
                <w:szCs w:val="20"/>
              </w:rPr>
              <w:t xml:space="preserve"> (3) </w:t>
            </w:r>
            <w:r w:rsidRPr="000405D3">
              <w:rPr>
                <w:rFonts w:ascii="Cambria" w:hAnsi="Cambria" w:cstheme="minorHAnsi"/>
                <w:sz w:val="20"/>
                <w:szCs w:val="20"/>
              </w:rPr>
              <w:t xml:space="preserve">Quantitative Reasoning in Sociology </w:t>
            </w:r>
          </w:p>
          <w:p w:rsidR="00177D17" w:rsidRDefault="00177D17" w:rsidP="009A5C24">
            <w:pPr>
              <w:rPr>
                <w:rFonts w:ascii="Cambria" w:hAnsi="Cambria" w:cstheme="minorHAnsi"/>
                <w:sz w:val="20"/>
                <w:szCs w:val="20"/>
              </w:rPr>
            </w:pPr>
            <w:r w:rsidRPr="00915C67">
              <w:rPr>
                <w:rFonts w:ascii="Cambria" w:hAnsi="Cambria" w:cstheme="minorHAnsi"/>
                <w:sz w:val="20"/>
                <w:szCs w:val="20"/>
              </w:rPr>
              <w:t>SBS 200</w:t>
            </w:r>
            <w:r>
              <w:rPr>
                <w:rFonts w:ascii="Cambria" w:hAnsi="Cambria" w:cstheme="minorHAnsi"/>
                <w:sz w:val="20"/>
                <w:szCs w:val="20"/>
              </w:rPr>
              <w:t xml:space="preserve"> (</w:t>
            </w:r>
            <w:r w:rsidR="00866563">
              <w:rPr>
                <w:rFonts w:ascii="Cambria" w:hAnsi="Cambria" w:cstheme="minorHAnsi"/>
                <w:sz w:val="20"/>
                <w:szCs w:val="20"/>
              </w:rPr>
              <w:t>4</w:t>
            </w:r>
            <w:r>
              <w:rPr>
                <w:rFonts w:ascii="Cambria" w:hAnsi="Cambria" w:cstheme="minorHAnsi"/>
                <w:sz w:val="20"/>
                <w:szCs w:val="20"/>
              </w:rPr>
              <w:t xml:space="preserve">) </w:t>
            </w:r>
            <w:r w:rsidRPr="000405D3">
              <w:rPr>
                <w:rFonts w:ascii="Cambria" w:hAnsi="Cambria" w:cstheme="minorHAnsi"/>
                <w:sz w:val="20"/>
                <w:szCs w:val="20"/>
              </w:rPr>
              <w:t>Introduction to Statistics for the Social Sciences</w:t>
            </w:r>
          </w:p>
          <w:p w:rsidR="00177D17" w:rsidRDefault="00957CD5" w:rsidP="009A5C24">
            <w:pPr>
              <w:rPr>
                <w:rFonts w:ascii="Cambria" w:hAnsi="Cambria" w:cstheme="minorHAnsi"/>
                <w:sz w:val="20"/>
                <w:szCs w:val="20"/>
              </w:rPr>
            </w:pPr>
            <w:r w:rsidRPr="00915C67">
              <w:rPr>
                <w:rFonts w:ascii="Cambria" w:hAnsi="Cambria" w:cstheme="minorHAnsi"/>
                <w:sz w:val="20"/>
                <w:szCs w:val="20"/>
              </w:rPr>
              <w:t>M</w:t>
            </w:r>
            <w:r>
              <w:rPr>
                <w:rFonts w:ascii="Cambria" w:hAnsi="Cambria" w:cstheme="minorHAnsi"/>
                <w:sz w:val="20"/>
                <w:szCs w:val="20"/>
              </w:rPr>
              <w:t>ATH</w:t>
            </w:r>
            <w:r w:rsidRPr="00915C67">
              <w:rPr>
                <w:rFonts w:ascii="Cambria" w:hAnsi="Cambria" w:cstheme="minorHAnsi"/>
                <w:sz w:val="20"/>
                <w:szCs w:val="20"/>
              </w:rPr>
              <w:t xml:space="preserve"> </w:t>
            </w:r>
            <w:r w:rsidR="00177D17" w:rsidRPr="00915C67">
              <w:rPr>
                <w:rFonts w:ascii="Cambria" w:hAnsi="Cambria" w:cstheme="minorHAnsi"/>
                <w:sz w:val="20"/>
                <w:szCs w:val="20"/>
              </w:rPr>
              <w:t>163</w:t>
            </w:r>
            <w:r w:rsidR="00177D17">
              <w:rPr>
                <w:rFonts w:ascii="Cambria" w:hAnsi="Cambria" w:cstheme="minorHAnsi"/>
                <w:sz w:val="20"/>
                <w:szCs w:val="20"/>
              </w:rPr>
              <w:t xml:space="preserve"> (3) </w:t>
            </w:r>
            <w:r w:rsidR="00177D17" w:rsidRPr="000405D3">
              <w:rPr>
                <w:rFonts w:ascii="Cambria" w:hAnsi="Cambria" w:cstheme="minorHAnsi"/>
                <w:sz w:val="20"/>
                <w:szCs w:val="20"/>
              </w:rPr>
              <w:t>Basic Statistics</w:t>
            </w:r>
          </w:p>
          <w:p w:rsidR="00177D17" w:rsidRDefault="00E65D5F" w:rsidP="009A5C24">
            <w:pPr>
              <w:rPr>
                <w:rFonts w:ascii="Cambria" w:hAnsi="Cambria" w:cstheme="minorHAnsi"/>
                <w:sz w:val="20"/>
                <w:szCs w:val="20"/>
              </w:rPr>
            </w:pPr>
            <w:r w:rsidRPr="00915C67">
              <w:rPr>
                <w:rFonts w:ascii="Cambria" w:hAnsi="Cambria" w:cstheme="minorHAnsi"/>
                <w:sz w:val="20"/>
                <w:szCs w:val="20"/>
              </w:rPr>
              <w:t>M</w:t>
            </w:r>
            <w:r>
              <w:rPr>
                <w:rFonts w:ascii="Cambria" w:hAnsi="Cambria" w:cstheme="minorHAnsi"/>
                <w:sz w:val="20"/>
                <w:szCs w:val="20"/>
              </w:rPr>
              <w:t>ATH</w:t>
            </w:r>
            <w:r w:rsidRPr="00915C67">
              <w:rPr>
                <w:rFonts w:ascii="Cambria" w:hAnsi="Cambria" w:cstheme="minorHAnsi"/>
                <w:sz w:val="20"/>
                <w:szCs w:val="20"/>
              </w:rPr>
              <w:t xml:space="preserve"> </w:t>
            </w:r>
            <w:r w:rsidR="00177D17" w:rsidRPr="00915C67">
              <w:rPr>
                <w:rFonts w:ascii="Cambria" w:hAnsi="Cambria" w:cstheme="minorHAnsi"/>
                <w:sz w:val="20"/>
                <w:szCs w:val="20"/>
              </w:rPr>
              <w:t>263</w:t>
            </w:r>
            <w:r w:rsidR="00177D17">
              <w:rPr>
                <w:rFonts w:ascii="Cambria" w:hAnsi="Cambria" w:cstheme="minorHAnsi"/>
                <w:sz w:val="20"/>
                <w:szCs w:val="20"/>
              </w:rPr>
              <w:t xml:space="preserve"> (3) </w:t>
            </w:r>
            <w:r w:rsidR="00177D17" w:rsidRPr="000405D3">
              <w:rPr>
                <w:rFonts w:ascii="Cambria" w:hAnsi="Cambria" w:cstheme="minorHAnsi"/>
                <w:sz w:val="20"/>
                <w:szCs w:val="20"/>
              </w:rPr>
              <w:t>Introduction to Statistics and Biostatistics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ISTA 116</w:t>
            </w:r>
            <w:r>
              <w:rPr>
                <w:rFonts w:ascii="Cambria" w:hAnsi="Cambria" w:cstheme="minorHAnsi"/>
                <w:sz w:val="20"/>
                <w:szCs w:val="20"/>
              </w:rPr>
              <w:t xml:space="preserve"> (3) </w:t>
            </w:r>
            <w:r w:rsidRPr="000405D3">
              <w:rPr>
                <w:rFonts w:ascii="Cambria" w:hAnsi="Cambria" w:cstheme="minorHAnsi"/>
                <w:sz w:val="20"/>
                <w:szCs w:val="20"/>
              </w:rPr>
              <w:t>Statistical Foundations for Information Age</w:t>
            </w:r>
          </w:p>
          <w:p w:rsidR="00177D17" w:rsidRPr="004D3633" w:rsidRDefault="00177D17" w:rsidP="009A5C24">
            <w:pPr>
              <w:rPr>
                <w:rFonts w:ascii="Cambria" w:hAnsi="Cambria" w:cstheme="minorHAnsi"/>
                <w:sz w:val="20"/>
                <w:szCs w:val="20"/>
              </w:rPr>
            </w:pPr>
            <w:r w:rsidRPr="000405D3">
              <w:rPr>
                <w:rFonts w:ascii="Cambria" w:hAnsi="Cambria" w:cstheme="minorHAnsi"/>
                <w:b/>
                <w:bCs/>
                <w:sz w:val="20"/>
                <w:szCs w:val="20"/>
              </w:rPr>
              <w:t>Research Methods</w:t>
            </w:r>
            <w:r w:rsidR="00AA71A9" w:rsidRPr="00AA71A9">
              <w:rPr>
                <w:rFonts w:ascii="Cambria" w:hAnsi="Cambria" w:cstheme="minorHAnsi"/>
                <w:bCs/>
                <w:sz w:val="20"/>
                <w:szCs w:val="20"/>
              </w:rPr>
              <w:t xml:space="preserve"> </w:t>
            </w:r>
            <w:r w:rsidR="00AA71A9">
              <w:rPr>
                <w:rFonts w:ascii="Cambria" w:hAnsi="Cambria" w:cstheme="minorHAnsi"/>
                <w:bCs/>
                <w:sz w:val="20"/>
                <w:szCs w:val="20"/>
              </w:rPr>
              <w:br/>
            </w:r>
            <w:r w:rsidR="00AA71A9" w:rsidRPr="00AA71A9">
              <w:rPr>
                <w:rFonts w:ascii="Cambria" w:hAnsi="Cambria" w:cstheme="minorHAnsi"/>
                <w:bCs/>
                <w:sz w:val="20"/>
                <w:szCs w:val="20"/>
              </w:rPr>
              <w:t>Choose 1 from the following:</w:t>
            </w:r>
          </w:p>
          <w:p w:rsidR="00177D17" w:rsidRDefault="00177D17" w:rsidP="009A5C24">
            <w:pPr>
              <w:rPr>
                <w:rFonts w:ascii="Cambria" w:hAnsi="Cambria" w:cstheme="minorHAnsi"/>
                <w:sz w:val="20"/>
                <w:szCs w:val="20"/>
              </w:rPr>
            </w:pPr>
            <w:r w:rsidRPr="00915C67">
              <w:rPr>
                <w:rFonts w:ascii="Cambria" w:hAnsi="Cambria" w:cstheme="minorHAnsi"/>
                <w:sz w:val="20"/>
                <w:szCs w:val="20"/>
              </w:rPr>
              <w:t>FCSC 202</w:t>
            </w:r>
            <w:r>
              <w:rPr>
                <w:rFonts w:ascii="Cambria" w:hAnsi="Cambria" w:cstheme="minorHAnsi"/>
                <w:sz w:val="20"/>
                <w:szCs w:val="20"/>
              </w:rPr>
              <w:t xml:space="preserve"> (3) </w:t>
            </w:r>
            <w:r w:rsidRPr="000405D3">
              <w:rPr>
                <w:rFonts w:ascii="Cambria" w:hAnsi="Cambria" w:cstheme="minorHAnsi"/>
                <w:sz w:val="20"/>
                <w:szCs w:val="20"/>
              </w:rPr>
              <w:t>Introduction to Research Methods</w:t>
            </w:r>
          </w:p>
          <w:p w:rsidR="00177D17" w:rsidRDefault="00177D17" w:rsidP="009A5C24">
            <w:pPr>
              <w:rPr>
                <w:rFonts w:ascii="Cambria" w:hAnsi="Cambria" w:cstheme="minorHAnsi"/>
                <w:sz w:val="20"/>
                <w:szCs w:val="20"/>
              </w:rPr>
            </w:pPr>
            <w:r w:rsidRPr="00915C67">
              <w:rPr>
                <w:rFonts w:ascii="Cambria" w:hAnsi="Cambria" w:cstheme="minorHAnsi"/>
                <w:sz w:val="20"/>
                <w:szCs w:val="20"/>
              </w:rPr>
              <w:t>PSY 290A</w:t>
            </w:r>
            <w:r>
              <w:rPr>
                <w:rFonts w:ascii="Cambria" w:hAnsi="Cambria" w:cstheme="minorHAnsi"/>
                <w:sz w:val="20"/>
                <w:szCs w:val="20"/>
              </w:rPr>
              <w:t xml:space="preserve"> (3) </w:t>
            </w:r>
            <w:r w:rsidRPr="000405D3">
              <w:rPr>
                <w:rFonts w:ascii="Cambria" w:hAnsi="Cambria" w:cstheme="minorHAnsi"/>
                <w:sz w:val="20"/>
                <w:szCs w:val="20"/>
              </w:rPr>
              <w:t>Research Methods</w:t>
            </w:r>
          </w:p>
          <w:p w:rsidR="00177D17" w:rsidRDefault="00177D17" w:rsidP="009A5C24">
            <w:pPr>
              <w:rPr>
                <w:rFonts w:ascii="Cambria" w:hAnsi="Cambria" w:cstheme="minorHAnsi"/>
                <w:sz w:val="20"/>
                <w:szCs w:val="20"/>
              </w:rPr>
            </w:pPr>
            <w:r>
              <w:rPr>
                <w:rFonts w:ascii="Cambria" w:hAnsi="Cambria" w:cstheme="minorHAnsi"/>
                <w:sz w:val="20"/>
                <w:szCs w:val="20"/>
              </w:rPr>
              <w:t>S</w:t>
            </w:r>
            <w:r w:rsidRPr="00915C67">
              <w:rPr>
                <w:rFonts w:ascii="Cambria" w:hAnsi="Cambria" w:cstheme="minorHAnsi"/>
                <w:sz w:val="20"/>
                <w:szCs w:val="20"/>
              </w:rPr>
              <w:t>OC 374</w:t>
            </w:r>
            <w:r>
              <w:rPr>
                <w:rFonts w:ascii="Cambria" w:hAnsi="Cambria" w:cstheme="minorHAnsi"/>
                <w:sz w:val="20"/>
                <w:szCs w:val="20"/>
              </w:rPr>
              <w:t xml:space="preserve"> (3) </w:t>
            </w:r>
            <w:r w:rsidRPr="000405D3">
              <w:rPr>
                <w:rFonts w:ascii="Cambria" w:hAnsi="Cambria" w:cstheme="minorHAnsi"/>
                <w:sz w:val="20"/>
                <w:szCs w:val="20"/>
              </w:rPr>
              <w:t>Social Research Methods</w:t>
            </w:r>
          </w:p>
          <w:p w:rsidR="00177D17" w:rsidRPr="000405D3" w:rsidRDefault="00177D17" w:rsidP="009A5C24">
            <w:pPr>
              <w:rPr>
                <w:rFonts w:ascii="Cambria" w:hAnsi="Cambria" w:cstheme="minorHAnsi"/>
                <w:sz w:val="20"/>
                <w:szCs w:val="20"/>
              </w:rPr>
            </w:pPr>
            <w:r w:rsidRPr="00915C67">
              <w:rPr>
                <w:rFonts w:ascii="Cambria" w:hAnsi="Cambria" w:cstheme="minorHAnsi"/>
                <w:sz w:val="20"/>
                <w:szCs w:val="20"/>
              </w:rPr>
              <w:t>AFAS 302</w:t>
            </w:r>
            <w:r>
              <w:rPr>
                <w:rFonts w:ascii="Cambria" w:hAnsi="Cambria" w:cstheme="minorHAnsi"/>
                <w:sz w:val="20"/>
                <w:szCs w:val="20"/>
              </w:rPr>
              <w:t xml:space="preserve"> (3) </w:t>
            </w:r>
            <w:r w:rsidRPr="000405D3">
              <w:rPr>
                <w:rFonts w:ascii="Cambria" w:hAnsi="Cambria" w:cstheme="minorHAnsi"/>
                <w:sz w:val="20"/>
                <w:szCs w:val="20"/>
              </w:rPr>
              <w:t>Africana Studies Research Approaches</w:t>
            </w:r>
          </w:p>
          <w:p w:rsidR="00177D17" w:rsidRPr="00B14C24" w:rsidRDefault="00177D17" w:rsidP="009A5C24">
            <w:pPr>
              <w:rPr>
                <w:rFonts w:ascii="Cambria" w:hAnsi="Cambria" w:cstheme="minorHAnsi"/>
                <w:b/>
                <w:bCs/>
                <w:sz w:val="20"/>
                <w:szCs w:val="20"/>
              </w:rPr>
            </w:pPr>
            <w:r w:rsidRPr="00B14C24">
              <w:rPr>
                <w:rFonts w:ascii="Cambria" w:hAnsi="Cambria" w:cstheme="minorHAnsi"/>
                <w:b/>
                <w:bCs/>
                <w:sz w:val="20"/>
                <w:szCs w:val="20"/>
              </w:rPr>
              <w:t>Biological Processes &amp; Development</w:t>
            </w:r>
            <w:r w:rsidR="00AA71A9">
              <w:rPr>
                <w:rFonts w:ascii="Cambria" w:hAnsi="Cambria" w:cstheme="minorHAnsi"/>
                <w:bCs/>
                <w:sz w:val="20"/>
                <w:szCs w:val="20"/>
              </w:rPr>
              <w:br/>
              <w:t>C</w:t>
            </w:r>
            <w:r w:rsidRPr="00AA71A9">
              <w:rPr>
                <w:rFonts w:ascii="Cambria" w:hAnsi="Cambria" w:cstheme="minorHAnsi"/>
                <w:bCs/>
                <w:sz w:val="20"/>
                <w:szCs w:val="20"/>
              </w:rPr>
              <w:t>hoose 2 courses from the following:</w:t>
            </w:r>
          </w:p>
          <w:p w:rsidR="00177D17" w:rsidRDefault="00177D17" w:rsidP="009A5C24">
            <w:pPr>
              <w:rPr>
                <w:rFonts w:ascii="Cambria" w:hAnsi="Cambria" w:cstheme="minorHAnsi"/>
                <w:sz w:val="20"/>
                <w:szCs w:val="20"/>
              </w:rPr>
            </w:pPr>
            <w:r>
              <w:rPr>
                <w:rFonts w:ascii="Cambria" w:hAnsi="Cambria" w:cstheme="minorHAnsi"/>
                <w:sz w:val="20"/>
                <w:szCs w:val="20"/>
              </w:rPr>
              <w:t xml:space="preserve">NSC 101 (3) </w:t>
            </w:r>
            <w:r w:rsidRPr="00B14C24">
              <w:rPr>
                <w:rFonts w:ascii="Cambria" w:hAnsi="Cambria" w:cstheme="minorHAnsi"/>
                <w:sz w:val="20"/>
                <w:szCs w:val="20"/>
              </w:rPr>
              <w:t>Intro to Human Nutrition</w:t>
            </w:r>
          </w:p>
          <w:p w:rsidR="00177D17" w:rsidRDefault="00177D17" w:rsidP="009A5C24">
            <w:pPr>
              <w:rPr>
                <w:rFonts w:ascii="Cambria" w:hAnsi="Cambria" w:cstheme="minorHAnsi"/>
                <w:sz w:val="20"/>
                <w:szCs w:val="20"/>
              </w:rPr>
            </w:pPr>
            <w:r>
              <w:rPr>
                <w:rFonts w:ascii="Cambria" w:hAnsi="Cambria" w:cstheme="minorHAnsi"/>
                <w:sz w:val="20"/>
                <w:szCs w:val="20"/>
              </w:rPr>
              <w:t xml:space="preserve">NSC 301 (3) </w:t>
            </w:r>
            <w:r w:rsidRPr="00B14C24">
              <w:rPr>
                <w:rFonts w:ascii="Cambria" w:hAnsi="Cambria" w:cstheme="minorHAnsi"/>
                <w:sz w:val="20"/>
                <w:szCs w:val="20"/>
              </w:rPr>
              <w:t>Nutrition and the Life Cycle</w:t>
            </w:r>
          </w:p>
          <w:p w:rsidR="00177D17" w:rsidRDefault="00177D17" w:rsidP="009A5C24">
            <w:pPr>
              <w:rPr>
                <w:rFonts w:ascii="Cambria" w:hAnsi="Cambria" w:cstheme="minorHAnsi"/>
                <w:sz w:val="20"/>
                <w:szCs w:val="20"/>
              </w:rPr>
            </w:pPr>
            <w:r>
              <w:rPr>
                <w:rFonts w:ascii="Cambria" w:hAnsi="Cambria" w:cstheme="minorHAnsi"/>
                <w:sz w:val="20"/>
                <w:szCs w:val="20"/>
              </w:rPr>
              <w:t xml:space="preserve">NSC 310 (3) </w:t>
            </w:r>
            <w:r w:rsidRPr="00B14C24">
              <w:rPr>
                <w:rFonts w:ascii="Cambria" w:hAnsi="Cambria" w:cstheme="minorHAnsi"/>
                <w:sz w:val="20"/>
                <w:szCs w:val="20"/>
              </w:rPr>
              <w:t>Principles of Human Nutrition in Health and Disease</w:t>
            </w:r>
          </w:p>
          <w:p w:rsidR="00177D17" w:rsidRDefault="00177D17" w:rsidP="009A5C24">
            <w:pPr>
              <w:rPr>
                <w:rFonts w:ascii="Cambria" w:hAnsi="Cambria" w:cstheme="minorHAnsi"/>
                <w:sz w:val="20"/>
                <w:szCs w:val="20"/>
              </w:rPr>
            </w:pPr>
            <w:r>
              <w:rPr>
                <w:rFonts w:ascii="Cambria" w:hAnsi="Cambria" w:cstheme="minorHAnsi"/>
                <w:sz w:val="20"/>
                <w:szCs w:val="20"/>
              </w:rPr>
              <w:t xml:space="preserve">TLS 201 (3) </w:t>
            </w:r>
            <w:r w:rsidRPr="00B14C24">
              <w:rPr>
                <w:rFonts w:ascii="Cambria" w:hAnsi="Cambria" w:cstheme="minorHAnsi"/>
                <w:sz w:val="20"/>
                <w:szCs w:val="20"/>
              </w:rPr>
              <w:t>Using Physical Activity to Explore the Human Body</w:t>
            </w:r>
          </w:p>
          <w:p w:rsidR="00177D17" w:rsidRDefault="00177D17" w:rsidP="009A5C24">
            <w:pPr>
              <w:rPr>
                <w:rFonts w:ascii="Cambria" w:hAnsi="Cambria" w:cstheme="minorHAnsi"/>
                <w:sz w:val="20"/>
                <w:szCs w:val="20"/>
              </w:rPr>
            </w:pPr>
            <w:r>
              <w:rPr>
                <w:rFonts w:ascii="Cambria" w:hAnsi="Cambria" w:cstheme="minorHAnsi"/>
                <w:sz w:val="20"/>
                <w:szCs w:val="20"/>
              </w:rPr>
              <w:t>MCB 181R (3)</w:t>
            </w:r>
            <w:r w:rsidRPr="00B14C24">
              <w:rPr>
                <w:rFonts w:ascii="Cambria" w:hAnsi="Cambria" w:cstheme="minorHAnsi"/>
                <w:sz w:val="20"/>
                <w:szCs w:val="20"/>
              </w:rPr>
              <w:t xml:space="preserve"> Introductory Biology I</w:t>
            </w:r>
          </w:p>
          <w:p w:rsidR="00177D17" w:rsidRDefault="00177D17" w:rsidP="009A5C24">
            <w:pPr>
              <w:rPr>
                <w:rFonts w:ascii="Cambria" w:hAnsi="Cambria" w:cstheme="minorHAnsi"/>
                <w:sz w:val="20"/>
                <w:szCs w:val="20"/>
              </w:rPr>
            </w:pPr>
            <w:r>
              <w:rPr>
                <w:rFonts w:ascii="Cambria" w:hAnsi="Cambria" w:cstheme="minorHAnsi"/>
                <w:sz w:val="20"/>
                <w:szCs w:val="20"/>
              </w:rPr>
              <w:t xml:space="preserve">ECOL 182R (3) </w:t>
            </w:r>
            <w:r w:rsidRPr="00B14C24">
              <w:rPr>
                <w:rFonts w:ascii="Cambria" w:hAnsi="Cambria" w:cstheme="minorHAnsi"/>
                <w:sz w:val="20"/>
                <w:szCs w:val="20"/>
              </w:rPr>
              <w:t>Introductory Biology II</w:t>
            </w:r>
          </w:p>
          <w:p w:rsidR="00177D17" w:rsidRDefault="00177D17" w:rsidP="009A5C24">
            <w:pPr>
              <w:rPr>
                <w:rFonts w:ascii="Cambria" w:hAnsi="Cambria" w:cstheme="minorHAnsi"/>
                <w:sz w:val="20"/>
                <w:szCs w:val="20"/>
              </w:rPr>
            </w:pPr>
            <w:r>
              <w:rPr>
                <w:rFonts w:ascii="Cambria" w:hAnsi="Cambria" w:cstheme="minorHAnsi"/>
                <w:sz w:val="20"/>
                <w:szCs w:val="20"/>
              </w:rPr>
              <w:t>PSIO 201 (4)</w:t>
            </w:r>
            <w:r w:rsidRPr="00B14C24">
              <w:rPr>
                <w:rFonts w:ascii="Cambria" w:hAnsi="Cambria" w:cstheme="minorHAnsi"/>
                <w:sz w:val="20"/>
                <w:szCs w:val="20"/>
              </w:rPr>
              <w:t xml:space="preserve"> Human Anatomy and Physiology I</w:t>
            </w:r>
          </w:p>
          <w:p w:rsidR="00177D17" w:rsidRDefault="00177D17" w:rsidP="009A5C24">
            <w:pPr>
              <w:rPr>
                <w:rFonts w:ascii="Cambria" w:hAnsi="Cambria" w:cstheme="minorHAnsi"/>
                <w:sz w:val="20"/>
                <w:szCs w:val="20"/>
              </w:rPr>
            </w:pPr>
            <w:r>
              <w:rPr>
                <w:rFonts w:ascii="Cambria" w:hAnsi="Cambria" w:cstheme="minorHAnsi"/>
                <w:sz w:val="20"/>
                <w:szCs w:val="20"/>
              </w:rPr>
              <w:lastRenderedPageBreak/>
              <w:t xml:space="preserve">PSIO 202 (4) </w:t>
            </w:r>
            <w:r w:rsidRPr="00B14C24">
              <w:rPr>
                <w:rFonts w:ascii="Cambria" w:hAnsi="Cambria" w:cstheme="minorHAnsi"/>
                <w:sz w:val="20"/>
                <w:szCs w:val="20"/>
              </w:rPr>
              <w:t>Human Anatomy and Physiology II</w:t>
            </w:r>
          </w:p>
          <w:p w:rsidR="00177D17" w:rsidRDefault="00177D17" w:rsidP="009A5C24">
            <w:pPr>
              <w:rPr>
                <w:rFonts w:ascii="Cambria" w:hAnsi="Cambria" w:cstheme="minorHAnsi"/>
                <w:sz w:val="20"/>
                <w:szCs w:val="20"/>
              </w:rPr>
            </w:pPr>
            <w:r>
              <w:rPr>
                <w:rFonts w:ascii="Cambria" w:hAnsi="Cambria" w:cstheme="minorHAnsi"/>
                <w:sz w:val="20"/>
                <w:szCs w:val="20"/>
              </w:rPr>
              <w:t xml:space="preserve">PSIO 380 (3) </w:t>
            </w:r>
            <w:r w:rsidRPr="00B14C24">
              <w:rPr>
                <w:rFonts w:ascii="Cambria" w:hAnsi="Cambria" w:cstheme="minorHAnsi"/>
                <w:sz w:val="20"/>
                <w:szCs w:val="20"/>
              </w:rPr>
              <w:t>Fundamentals of Human Physiology</w:t>
            </w:r>
          </w:p>
          <w:p w:rsidR="00177D17" w:rsidRDefault="00177D17" w:rsidP="009A5C24">
            <w:pPr>
              <w:rPr>
                <w:rFonts w:ascii="Cambria" w:hAnsi="Cambria" w:cstheme="minorHAnsi"/>
                <w:sz w:val="20"/>
                <w:szCs w:val="20"/>
              </w:rPr>
            </w:pPr>
            <w:r>
              <w:rPr>
                <w:rFonts w:ascii="Cambria" w:hAnsi="Cambria" w:cstheme="minorHAnsi"/>
                <w:sz w:val="20"/>
                <w:szCs w:val="20"/>
              </w:rPr>
              <w:t xml:space="preserve">TLS 360 (3) </w:t>
            </w:r>
            <w:r w:rsidRPr="00B14C24">
              <w:rPr>
                <w:rFonts w:ascii="Cambria" w:hAnsi="Cambria" w:cstheme="minorHAnsi"/>
                <w:sz w:val="20"/>
                <w:szCs w:val="20"/>
              </w:rPr>
              <w:t>Functional Kinesiology</w:t>
            </w:r>
          </w:p>
          <w:p w:rsidR="00177D17" w:rsidRDefault="00177D17" w:rsidP="009A5C24">
            <w:pPr>
              <w:rPr>
                <w:rFonts w:ascii="Cambria" w:hAnsi="Cambria" w:cstheme="minorHAnsi"/>
                <w:sz w:val="20"/>
                <w:szCs w:val="20"/>
              </w:rPr>
            </w:pPr>
            <w:r>
              <w:rPr>
                <w:rFonts w:ascii="Cambria" w:hAnsi="Cambria" w:cstheme="minorHAnsi"/>
                <w:sz w:val="20"/>
                <w:szCs w:val="20"/>
              </w:rPr>
              <w:t xml:space="preserve">ANTH 324 (3) </w:t>
            </w:r>
            <w:r w:rsidRPr="00B14C24">
              <w:rPr>
                <w:rFonts w:ascii="Cambria" w:hAnsi="Cambria" w:cstheme="minorHAnsi"/>
                <w:sz w:val="20"/>
                <w:szCs w:val="20"/>
              </w:rPr>
              <w:t>Human Machine: Anatomy, Biomechanics, Evolution</w:t>
            </w:r>
          </w:p>
          <w:p w:rsidR="00177D17" w:rsidRPr="00B14C24" w:rsidRDefault="00177D17" w:rsidP="009A5C24">
            <w:pPr>
              <w:rPr>
                <w:rFonts w:ascii="Cambria" w:hAnsi="Cambria" w:cstheme="minorHAnsi"/>
                <w:b/>
                <w:bCs/>
                <w:sz w:val="20"/>
                <w:szCs w:val="20"/>
              </w:rPr>
            </w:pPr>
            <w:r w:rsidRPr="00B14C24">
              <w:rPr>
                <w:rFonts w:ascii="Cambria" w:hAnsi="Cambria" w:cstheme="minorHAnsi"/>
                <w:b/>
                <w:bCs/>
                <w:sz w:val="20"/>
                <w:szCs w:val="20"/>
              </w:rPr>
              <w:t>Advanced Composition</w:t>
            </w:r>
            <w:r w:rsidR="00AA71A9">
              <w:rPr>
                <w:rFonts w:ascii="Cambria" w:hAnsi="Cambria" w:cstheme="minorHAnsi"/>
                <w:b/>
                <w:bCs/>
                <w:sz w:val="20"/>
                <w:szCs w:val="20"/>
              </w:rPr>
              <w:br/>
            </w:r>
            <w:r w:rsidR="00AA71A9" w:rsidRPr="00AA71A9">
              <w:rPr>
                <w:rFonts w:ascii="Cambria" w:hAnsi="Cambria" w:cstheme="minorHAnsi"/>
                <w:bCs/>
                <w:sz w:val="20"/>
                <w:szCs w:val="20"/>
              </w:rPr>
              <w:t>C</w:t>
            </w:r>
            <w:r w:rsidRPr="00AA71A9">
              <w:rPr>
                <w:rFonts w:ascii="Cambria" w:hAnsi="Cambria" w:cstheme="minorHAnsi"/>
                <w:bCs/>
                <w:sz w:val="20"/>
                <w:szCs w:val="20"/>
              </w:rPr>
              <w:t>hoose 1 from the following:</w:t>
            </w:r>
          </w:p>
          <w:p w:rsidR="00177D17" w:rsidRDefault="00177D17" w:rsidP="009A5C24">
            <w:pPr>
              <w:rPr>
                <w:rFonts w:ascii="Cambria" w:hAnsi="Cambria" w:cstheme="minorHAnsi"/>
                <w:sz w:val="20"/>
                <w:szCs w:val="20"/>
              </w:rPr>
            </w:pPr>
            <w:r>
              <w:rPr>
                <w:rFonts w:ascii="Cambria" w:hAnsi="Cambria" w:cstheme="minorHAnsi"/>
                <w:sz w:val="20"/>
                <w:szCs w:val="20"/>
              </w:rPr>
              <w:t xml:space="preserve">FCSC 301 (3) </w:t>
            </w:r>
            <w:r w:rsidRPr="00B14C24">
              <w:rPr>
                <w:rFonts w:ascii="Cambria" w:hAnsi="Cambria" w:cstheme="minorHAnsi"/>
                <w:sz w:val="20"/>
                <w:szCs w:val="20"/>
              </w:rPr>
              <w:t>Applying Critical Thinking to Discourse in Family &amp; Consumer Sciences Orgs</w:t>
            </w:r>
          </w:p>
          <w:p w:rsidR="00177D17" w:rsidRDefault="00177D17" w:rsidP="009A5C24">
            <w:pPr>
              <w:rPr>
                <w:rFonts w:ascii="Cambria" w:hAnsi="Cambria" w:cstheme="minorHAnsi"/>
                <w:sz w:val="20"/>
                <w:szCs w:val="20"/>
              </w:rPr>
            </w:pPr>
            <w:r>
              <w:rPr>
                <w:rFonts w:ascii="Cambria" w:hAnsi="Cambria" w:cstheme="minorHAnsi"/>
                <w:sz w:val="20"/>
                <w:szCs w:val="20"/>
              </w:rPr>
              <w:t xml:space="preserve">ENGL 307 (3) </w:t>
            </w:r>
            <w:r w:rsidRPr="00B14C24">
              <w:rPr>
                <w:rFonts w:ascii="Cambria" w:hAnsi="Cambria" w:cstheme="minorHAnsi"/>
                <w:sz w:val="20"/>
                <w:szCs w:val="20"/>
              </w:rPr>
              <w:t>Business Writing</w:t>
            </w:r>
          </w:p>
          <w:p w:rsidR="00177D17" w:rsidRDefault="00177D17" w:rsidP="009A5C24">
            <w:pPr>
              <w:rPr>
                <w:rFonts w:ascii="Cambria" w:hAnsi="Cambria" w:cstheme="minorHAnsi"/>
                <w:sz w:val="20"/>
                <w:szCs w:val="20"/>
              </w:rPr>
            </w:pPr>
            <w:r>
              <w:rPr>
                <w:rFonts w:ascii="Cambria" w:hAnsi="Cambria" w:cstheme="minorHAnsi"/>
                <w:sz w:val="20"/>
                <w:szCs w:val="20"/>
              </w:rPr>
              <w:t xml:space="preserve">ENGL 308 (3) </w:t>
            </w:r>
            <w:r w:rsidRPr="00B14C24">
              <w:rPr>
                <w:rFonts w:ascii="Cambria" w:hAnsi="Cambria" w:cstheme="minorHAnsi"/>
                <w:sz w:val="20"/>
                <w:szCs w:val="20"/>
              </w:rPr>
              <w:t>Technical Writing</w:t>
            </w:r>
          </w:p>
          <w:p w:rsidR="00177D17" w:rsidRDefault="00177D17" w:rsidP="009A5C24">
            <w:pPr>
              <w:rPr>
                <w:rFonts w:ascii="Cambria" w:hAnsi="Cambria" w:cstheme="minorHAnsi"/>
                <w:sz w:val="20"/>
                <w:szCs w:val="20"/>
              </w:rPr>
            </w:pPr>
            <w:r>
              <w:rPr>
                <w:rFonts w:ascii="Cambria" w:hAnsi="Cambria" w:cstheme="minorHAnsi"/>
                <w:sz w:val="20"/>
                <w:szCs w:val="20"/>
              </w:rPr>
              <w:t xml:space="preserve">ENGL 340 (3) </w:t>
            </w:r>
            <w:r w:rsidRPr="00B14C24">
              <w:rPr>
                <w:rFonts w:ascii="Cambria" w:hAnsi="Cambria" w:cstheme="minorHAnsi"/>
                <w:sz w:val="20"/>
                <w:szCs w:val="20"/>
              </w:rPr>
              <w:t>Topics in Professional and Technical Writing</w:t>
            </w:r>
          </w:p>
          <w:p w:rsidR="00177D17" w:rsidRPr="00190D93" w:rsidRDefault="00177D17" w:rsidP="009A5C24">
            <w:pPr>
              <w:rPr>
                <w:rFonts w:ascii="Cambria" w:hAnsi="Cambria" w:cstheme="minorHAnsi"/>
                <w:sz w:val="20"/>
                <w:szCs w:val="20"/>
              </w:rPr>
            </w:pPr>
            <w:r>
              <w:rPr>
                <w:rFonts w:ascii="Cambria" w:hAnsi="Cambria" w:cstheme="minorHAnsi"/>
                <w:sz w:val="20"/>
                <w:szCs w:val="20"/>
              </w:rPr>
              <w:t xml:space="preserve">ALC 422 (3) </w:t>
            </w:r>
            <w:r w:rsidRPr="00B14C24">
              <w:rPr>
                <w:rFonts w:ascii="Cambria" w:hAnsi="Cambria" w:cstheme="minorHAnsi"/>
                <w:sz w:val="20"/>
                <w:szCs w:val="20"/>
              </w:rPr>
              <w:t>Communicating Knowledge in Agriculture and the Life Sciences</w:t>
            </w:r>
            <w:r w:rsidRPr="00190D93">
              <w:rPr>
                <w:rFonts w:ascii="Cambria" w:hAnsi="Cambria" w:cstheme="minorHAnsi"/>
                <w:sz w:val="20"/>
                <w:szCs w:val="20"/>
              </w:rPr>
              <w:t xml:space="preserve"> </w:t>
            </w:r>
          </w:p>
        </w:tc>
      </w:tr>
      <w:tr w:rsidR="00177D17" w:rsidRPr="00190D93" w:rsidTr="009A5C24">
        <w:tc>
          <w:tcPr>
            <w:tcW w:w="378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lastRenderedPageBreak/>
              <w:t>Major requirements</w:t>
            </w:r>
            <w:r>
              <w:rPr>
                <w:rFonts w:ascii="Cambria" w:hAnsi="Cambria" w:cstheme="minorHAnsi"/>
                <w:sz w:val="20"/>
                <w:szCs w:val="20"/>
              </w:rPr>
              <w:t>. List all</w:t>
            </w:r>
            <w:r w:rsidRPr="00190D93">
              <w:rPr>
                <w:rFonts w:ascii="Cambria" w:hAnsi="Cambria" w:cstheme="minorHAnsi"/>
                <w:sz w:val="20"/>
                <w:szCs w:val="20"/>
              </w:rPr>
              <w:t xml:space="preserve"> major</w:t>
            </w:r>
            <w:r>
              <w:rPr>
                <w:rFonts w:ascii="Cambria" w:hAnsi="Cambria" w:cstheme="minorHAnsi"/>
                <w:sz w:val="20"/>
                <w:szCs w:val="20"/>
              </w:rPr>
              <w:t xml:space="preserve"> requirements including</w:t>
            </w:r>
            <w:r w:rsidRPr="00190D93">
              <w:rPr>
                <w:rFonts w:ascii="Cambria" w:hAnsi="Cambria" w:cstheme="minorHAnsi"/>
                <w:sz w:val="20"/>
                <w:szCs w:val="20"/>
              </w:rPr>
              <w:t xml:space="preserve"> core</w:t>
            </w:r>
            <w:r>
              <w:rPr>
                <w:rFonts w:ascii="Cambria" w:hAnsi="Cambria" w:cstheme="minorHAnsi"/>
                <w:sz w:val="20"/>
                <w:szCs w:val="20"/>
              </w:rPr>
              <w:t xml:space="preserve"> and electives. If applicable, list the emphasis^ requirements. Courses listed count towards major units and major GPA. Courses listed must include prefix, number, units, and title. </w:t>
            </w:r>
            <w:r w:rsidRPr="00190D93">
              <w:rPr>
                <w:rFonts w:ascii="Cambria" w:hAnsi="Cambria" w:cstheme="minorHAnsi"/>
                <w:sz w:val="20"/>
                <w:szCs w:val="20"/>
              </w:rPr>
              <w:t xml:space="preserve">Mark new coursework (New). </w:t>
            </w:r>
            <w:r>
              <w:rPr>
                <w:rFonts w:ascii="Cambria" w:hAnsi="Cambria" w:cstheme="minorHAnsi"/>
                <w:sz w:val="20"/>
                <w:szCs w:val="20"/>
              </w:rPr>
              <w:t xml:space="preserve">Include any limits/restrictions in place/needed (house number limit, etc.). </w:t>
            </w:r>
            <w:r w:rsidRPr="00190D93">
              <w:rPr>
                <w:rFonts w:ascii="Cambria" w:hAnsi="Cambria" w:cstheme="minorHAnsi"/>
                <w:sz w:val="20"/>
                <w:szCs w:val="20"/>
              </w:rPr>
              <w:t xml:space="preserve">Provide email(s)/letter(s) of support from home department head(s) for courses being added </w:t>
            </w:r>
            <w:r>
              <w:rPr>
                <w:rFonts w:ascii="Cambria" w:hAnsi="Cambria" w:cstheme="minorHAnsi"/>
                <w:sz w:val="20"/>
                <w:szCs w:val="20"/>
              </w:rPr>
              <w:t>and are</w:t>
            </w:r>
            <w:r w:rsidRPr="00190D93">
              <w:rPr>
                <w:rFonts w:ascii="Cambria" w:hAnsi="Cambria" w:cstheme="minorHAnsi"/>
                <w:sz w:val="20"/>
                <w:szCs w:val="20"/>
              </w:rPr>
              <w:t xml:space="preserve"> not owned by your department. Recommend ordering </w:t>
            </w:r>
            <w:r>
              <w:rPr>
                <w:rFonts w:ascii="Cambria" w:hAnsi="Cambria" w:cstheme="minorHAnsi"/>
                <w:sz w:val="20"/>
                <w:szCs w:val="20"/>
              </w:rPr>
              <w:t xml:space="preserve">requirements in the same order </w:t>
            </w:r>
            <w:r w:rsidRPr="00190D93">
              <w:rPr>
                <w:rFonts w:ascii="Cambria" w:hAnsi="Cambria" w:cstheme="minorHAnsi"/>
                <w:sz w:val="20"/>
                <w:szCs w:val="20"/>
              </w:rPr>
              <w:t>as your advisement report.</w:t>
            </w:r>
          </w:p>
        </w:tc>
        <w:tc>
          <w:tcPr>
            <w:tcW w:w="3510" w:type="dxa"/>
          </w:tcPr>
          <w:p w:rsidR="00AA71A9" w:rsidRPr="000405D3" w:rsidRDefault="00AA71A9" w:rsidP="00AA71A9">
            <w:pPr>
              <w:rPr>
                <w:rFonts w:ascii="Cambria" w:hAnsi="Cambria" w:cstheme="minorHAnsi"/>
                <w:b/>
                <w:bCs/>
                <w:sz w:val="20"/>
                <w:szCs w:val="20"/>
              </w:rPr>
            </w:pPr>
            <w:r w:rsidRPr="000405D3">
              <w:rPr>
                <w:rFonts w:ascii="Cambria" w:hAnsi="Cambria" w:cstheme="minorHAnsi"/>
                <w:b/>
                <w:bCs/>
                <w:sz w:val="20"/>
                <w:szCs w:val="20"/>
              </w:rPr>
              <w:t>Statistics</w:t>
            </w:r>
            <w:r w:rsidRPr="00AA71A9">
              <w:rPr>
                <w:rFonts w:ascii="Cambria" w:hAnsi="Cambria" w:cstheme="minorHAnsi"/>
                <w:bCs/>
                <w:sz w:val="20"/>
                <w:szCs w:val="20"/>
              </w:rPr>
              <w:t xml:space="preserve"> </w:t>
            </w:r>
            <w:r>
              <w:rPr>
                <w:rFonts w:ascii="Cambria" w:hAnsi="Cambria" w:cstheme="minorHAnsi"/>
                <w:bCs/>
                <w:sz w:val="20"/>
                <w:szCs w:val="20"/>
              </w:rPr>
              <w:br/>
            </w:r>
            <w:r w:rsidRPr="00AA71A9">
              <w:rPr>
                <w:rFonts w:ascii="Cambria" w:hAnsi="Cambria" w:cstheme="minorHAnsi"/>
                <w:bCs/>
                <w:sz w:val="20"/>
                <w:szCs w:val="20"/>
              </w:rPr>
              <w:t>Choose 1 from the following:</w:t>
            </w:r>
          </w:p>
          <w:p w:rsidR="00177D17" w:rsidRDefault="00177D17" w:rsidP="009A5C24">
            <w:pPr>
              <w:rPr>
                <w:rFonts w:ascii="Cambria" w:hAnsi="Cambria" w:cstheme="minorHAnsi"/>
                <w:sz w:val="20"/>
                <w:szCs w:val="20"/>
              </w:rPr>
            </w:pPr>
            <w:r w:rsidRPr="00915C67">
              <w:rPr>
                <w:rFonts w:ascii="Cambria" w:hAnsi="Cambria" w:cstheme="minorHAnsi"/>
                <w:sz w:val="20"/>
                <w:szCs w:val="20"/>
              </w:rPr>
              <w:t>FCSC 201</w:t>
            </w:r>
            <w:r>
              <w:rPr>
                <w:rFonts w:ascii="Cambria" w:hAnsi="Cambria" w:cstheme="minorHAnsi"/>
                <w:sz w:val="20"/>
                <w:szCs w:val="20"/>
              </w:rPr>
              <w:t xml:space="preserve"> (3) </w:t>
            </w:r>
            <w:r w:rsidRPr="000405D3">
              <w:rPr>
                <w:rFonts w:ascii="Cambria" w:hAnsi="Cambria" w:cstheme="minorHAnsi"/>
                <w:sz w:val="20"/>
                <w:szCs w:val="20"/>
              </w:rPr>
              <w:t>Introduction to 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PSY 230</w:t>
            </w:r>
            <w:r>
              <w:rPr>
                <w:rFonts w:ascii="Cambria" w:hAnsi="Cambria" w:cstheme="minorHAnsi"/>
                <w:sz w:val="20"/>
                <w:szCs w:val="20"/>
              </w:rPr>
              <w:t xml:space="preserve"> (3) </w:t>
            </w:r>
            <w:r w:rsidRPr="000405D3">
              <w:rPr>
                <w:rFonts w:ascii="Cambria" w:hAnsi="Cambria" w:cstheme="minorHAnsi"/>
                <w:sz w:val="20"/>
                <w:szCs w:val="20"/>
              </w:rPr>
              <w:t>Psychological Measurement and 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SOC 375</w:t>
            </w:r>
            <w:r>
              <w:rPr>
                <w:rFonts w:ascii="Cambria" w:hAnsi="Cambria" w:cstheme="minorHAnsi"/>
                <w:sz w:val="20"/>
                <w:szCs w:val="20"/>
              </w:rPr>
              <w:t xml:space="preserve"> (3) </w:t>
            </w:r>
            <w:r w:rsidRPr="000405D3">
              <w:rPr>
                <w:rFonts w:ascii="Cambria" w:hAnsi="Cambria" w:cstheme="minorHAnsi"/>
                <w:sz w:val="20"/>
                <w:szCs w:val="20"/>
              </w:rPr>
              <w:t xml:space="preserve">Quantitative Reasoning in Sociology </w:t>
            </w:r>
          </w:p>
          <w:p w:rsidR="00177D17" w:rsidRDefault="00177D17" w:rsidP="009A5C24">
            <w:pPr>
              <w:rPr>
                <w:rFonts w:ascii="Cambria" w:hAnsi="Cambria" w:cstheme="minorHAnsi"/>
                <w:sz w:val="20"/>
                <w:szCs w:val="20"/>
              </w:rPr>
            </w:pPr>
            <w:r w:rsidRPr="00915C67">
              <w:rPr>
                <w:rFonts w:ascii="Cambria" w:hAnsi="Cambria" w:cstheme="minorHAnsi"/>
                <w:sz w:val="20"/>
                <w:szCs w:val="20"/>
              </w:rPr>
              <w:t>SBS 200</w:t>
            </w:r>
            <w:r>
              <w:rPr>
                <w:rFonts w:ascii="Cambria" w:hAnsi="Cambria" w:cstheme="minorHAnsi"/>
                <w:sz w:val="20"/>
                <w:szCs w:val="20"/>
              </w:rPr>
              <w:t xml:space="preserve"> (</w:t>
            </w:r>
            <w:r w:rsidR="00866563">
              <w:rPr>
                <w:rFonts w:ascii="Cambria" w:hAnsi="Cambria" w:cstheme="minorHAnsi"/>
                <w:sz w:val="20"/>
                <w:szCs w:val="20"/>
              </w:rPr>
              <w:t>4</w:t>
            </w:r>
            <w:r>
              <w:rPr>
                <w:rFonts w:ascii="Cambria" w:hAnsi="Cambria" w:cstheme="minorHAnsi"/>
                <w:sz w:val="20"/>
                <w:szCs w:val="20"/>
              </w:rPr>
              <w:t xml:space="preserve">) </w:t>
            </w:r>
            <w:r w:rsidRPr="000405D3">
              <w:rPr>
                <w:rFonts w:ascii="Cambria" w:hAnsi="Cambria" w:cstheme="minorHAnsi"/>
                <w:sz w:val="20"/>
                <w:szCs w:val="20"/>
              </w:rPr>
              <w:t>Introduction to Statistics for the Social Sciences</w:t>
            </w:r>
          </w:p>
          <w:p w:rsidR="00177D17" w:rsidRDefault="00E65D5F" w:rsidP="009A5C24">
            <w:pPr>
              <w:rPr>
                <w:rFonts w:ascii="Cambria" w:hAnsi="Cambria" w:cstheme="minorHAnsi"/>
                <w:sz w:val="20"/>
                <w:szCs w:val="20"/>
              </w:rPr>
            </w:pPr>
            <w:r w:rsidRPr="00915C67">
              <w:rPr>
                <w:rFonts w:ascii="Cambria" w:hAnsi="Cambria" w:cstheme="minorHAnsi"/>
                <w:sz w:val="20"/>
                <w:szCs w:val="20"/>
              </w:rPr>
              <w:t>M</w:t>
            </w:r>
            <w:r>
              <w:rPr>
                <w:rFonts w:ascii="Cambria" w:hAnsi="Cambria" w:cstheme="minorHAnsi"/>
                <w:sz w:val="20"/>
                <w:szCs w:val="20"/>
              </w:rPr>
              <w:t>ATH</w:t>
            </w:r>
            <w:r w:rsidRPr="00915C67">
              <w:rPr>
                <w:rFonts w:ascii="Cambria" w:hAnsi="Cambria" w:cstheme="minorHAnsi"/>
                <w:sz w:val="20"/>
                <w:szCs w:val="20"/>
              </w:rPr>
              <w:t xml:space="preserve"> </w:t>
            </w:r>
            <w:r w:rsidR="00177D17" w:rsidRPr="00915C67">
              <w:rPr>
                <w:rFonts w:ascii="Cambria" w:hAnsi="Cambria" w:cstheme="minorHAnsi"/>
                <w:sz w:val="20"/>
                <w:szCs w:val="20"/>
              </w:rPr>
              <w:t>163</w:t>
            </w:r>
            <w:r w:rsidR="00177D17">
              <w:rPr>
                <w:rFonts w:ascii="Cambria" w:hAnsi="Cambria" w:cstheme="minorHAnsi"/>
                <w:sz w:val="20"/>
                <w:szCs w:val="20"/>
              </w:rPr>
              <w:t xml:space="preserve"> (3) </w:t>
            </w:r>
            <w:r w:rsidR="00177D17" w:rsidRPr="000405D3">
              <w:rPr>
                <w:rFonts w:ascii="Cambria" w:hAnsi="Cambria" w:cstheme="minorHAnsi"/>
                <w:sz w:val="20"/>
                <w:szCs w:val="20"/>
              </w:rPr>
              <w:t>Basic 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M</w:t>
            </w:r>
            <w:r w:rsidR="00E65D5F">
              <w:rPr>
                <w:rFonts w:ascii="Cambria" w:hAnsi="Cambria" w:cstheme="minorHAnsi"/>
                <w:sz w:val="20"/>
                <w:szCs w:val="20"/>
              </w:rPr>
              <w:t>ATH</w:t>
            </w:r>
            <w:r w:rsidRPr="00915C67">
              <w:rPr>
                <w:rFonts w:ascii="Cambria" w:hAnsi="Cambria" w:cstheme="minorHAnsi"/>
                <w:sz w:val="20"/>
                <w:szCs w:val="20"/>
              </w:rPr>
              <w:t xml:space="preserve"> 263</w:t>
            </w:r>
            <w:r>
              <w:rPr>
                <w:rFonts w:ascii="Cambria" w:hAnsi="Cambria" w:cstheme="minorHAnsi"/>
                <w:sz w:val="20"/>
                <w:szCs w:val="20"/>
              </w:rPr>
              <w:t xml:space="preserve"> (3) </w:t>
            </w:r>
            <w:r w:rsidRPr="000405D3">
              <w:rPr>
                <w:rFonts w:ascii="Cambria" w:hAnsi="Cambria" w:cstheme="minorHAnsi"/>
                <w:sz w:val="20"/>
                <w:szCs w:val="20"/>
              </w:rPr>
              <w:t>Introduction to Statistics and Biostatistics</w:t>
            </w:r>
          </w:p>
          <w:p w:rsidR="00177D17" w:rsidRDefault="00177D17" w:rsidP="009A5C24">
            <w:pPr>
              <w:rPr>
                <w:rFonts w:ascii="Cambria" w:hAnsi="Cambria" w:cstheme="minorHAnsi"/>
                <w:sz w:val="20"/>
                <w:szCs w:val="20"/>
              </w:rPr>
            </w:pPr>
            <w:r w:rsidRPr="00915C67">
              <w:rPr>
                <w:rFonts w:ascii="Cambria" w:hAnsi="Cambria" w:cstheme="minorHAnsi"/>
                <w:sz w:val="20"/>
                <w:szCs w:val="20"/>
              </w:rPr>
              <w:t>ISTA 116</w:t>
            </w:r>
            <w:r>
              <w:rPr>
                <w:rFonts w:ascii="Cambria" w:hAnsi="Cambria" w:cstheme="minorHAnsi"/>
                <w:sz w:val="20"/>
                <w:szCs w:val="20"/>
              </w:rPr>
              <w:t xml:space="preserve"> (3) </w:t>
            </w:r>
            <w:r w:rsidRPr="000405D3">
              <w:rPr>
                <w:rFonts w:ascii="Cambria" w:hAnsi="Cambria" w:cstheme="minorHAnsi"/>
                <w:sz w:val="20"/>
                <w:szCs w:val="20"/>
              </w:rPr>
              <w:t>Statistical Foundations for Information Age</w:t>
            </w:r>
          </w:p>
          <w:p w:rsidR="00AA71A9" w:rsidRPr="004D3633" w:rsidRDefault="00AA71A9" w:rsidP="00AA71A9">
            <w:pPr>
              <w:rPr>
                <w:rFonts w:ascii="Cambria" w:hAnsi="Cambria" w:cstheme="minorHAnsi"/>
                <w:sz w:val="20"/>
                <w:szCs w:val="20"/>
              </w:rPr>
            </w:pPr>
            <w:r w:rsidRPr="000405D3">
              <w:rPr>
                <w:rFonts w:ascii="Cambria" w:hAnsi="Cambria" w:cstheme="minorHAnsi"/>
                <w:b/>
                <w:bCs/>
                <w:sz w:val="20"/>
                <w:szCs w:val="20"/>
              </w:rPr>
              <w:t>Research Methods</w:t>
            </w:r>
            <w:r w:rsidRPr="00AA71A9">
              <w:rPr>
                <w:rFonts w:ascii="Cambria" w:hAnsi="Cambria" w:cstheme="minorHAnsi"/>
                <w:bCs/>
                <w:sz w:val="20"/>
                <w:szCs w:val="20"/>
              </w:rPr>
              <w:t xml:space="preserve"> </w:t>
            </w:r>
            <w:r>
              <w:rPr>
                <w:rFonts w:ascii="Cambria" w:hAnsi="Cambria" w:cstheme="minorHAnsi"/>
                <w:bCs/>
                <w:sz w:val="20"/>
                <w:szCs w:val="20"/>
              </w:rPr>
              <w:br/>
            </w:r>
            <w:r w:rsidRPr="00AA71A9">
              <w:rPr>
                <w:rFonts w:ascii="Cambria" w:hAnsi="Cambria" w:cstheme="minorHAnsi"/>
                <w:bCs/>
                <w:sz w:val="20"/>
                <w:szCs w:val="20"/>
              </w:rPr>
              <w:t>Choose 1 from the following:</w:t>
            </w:r>
          </w:p>
          <w:p w:rsidR="00177D17" w:rsidRDefault="00177D17" w:rsidP="009A5C24">
            <w:pPr>
              <w:rPr>
                <w:rFonts w:ascii="Cambria" w:hAnsi="Cambria" w:cstheme="minorHAnsi"/>
                <w:sz w:val="20"/>
                <w:szCs w:val="20"/>
              </w:rPr>
            </w:pPr>
            <w:r w:rsidRPr="00915C67">
              <w:rPr>
                <w:rFonts w:ascii="Cambria" w:hAnsi="Cambria" w:cstheme="minorHAnsi"/>
                <w:sz w:val="20"/>
                <w:szCs w:val="20"/>
              </w:rPr>
              <w:t>FCSC 202</w:t>
            </w:r>
            <w:r>
              <w:rPr>
                <w:rFonts w:ascii="Cambria" w:hAnsi="Cambria" w:cstheme="minorHAnsi"/>
                <w:sz w:val="20"/>
                <w:szCs w:val="20"/>
              </w:rPr>
              <w:t xml:space="preserve"> (3) </w:t>
            </w:r>
            <w:r w:rsidRPr="000405D3">
              <w:rPr>
                <w:rFonts w:ascii="Cambria" w:hAnsi="Cambria" w:cstheme="minorHAnsi"/>
                <w:sz w:val="20"/>
                <w:szCs w:val="20"/>
              </w:rPr>
              <w:t>Introduction to Research Methods</w:t>
            </w:r>
          </w:p>
          <w:p w:rsidR="00177D17" w:rsidRDefault="00177D17" w:rsidP="009A5C24">
            <w:pPr>
              <w:rPr>
                <w:rFonts w:ascii="Cambria" w:hAnsi="Cambria" w:cstheme="minorHAnsi"/>
                <w:sz w:val="20"/>
                <w:szCs w:val="20"/>
              </w:rPr>
            </w:pPr>
            <w:r w:rsidRPr="00915C67">
              <w:rPr>
                <w:rFonts w:ascii="Cambria" w:hAnsi="Cambria" w:cstheme="minorHAnsi"/>
                <w:sz w:val="20"/>
                <w:szCs w:val="20"/>
              </w:rPr>
              <w:lastRenderedPageBreak/>
              <w:t>PSY 290A</w:t>
            </w:r>
            <w:r>
              <w:rPr>
                <w:rFonts w:ascii="Cambria" w:hAnsi="Cambria" w:cstheme="minorHAnsi"/>
                <w:sz w:val="20"/>
                <w:szCs w:val="20"/>
              </w:rPr>
              <w:t xml:space="preserve"> (3) </w:t>
            </w:r>
            <w:r w:rsidRPr="000405D3">
              <w:rPr>
                <w:rFonts w:ascii="Cambria" w:hAnsi="Cambria" w:cstheme="minorHAnsi"/>
                <w:sz w:val="20"/>
                <w:szCs w:val="20"/>
              </w:rPr>
              <w:t>Research Methods</w:t>
            </w:r>
          </w:p>
          <w:p w:rsidR="00177D17" w:rsidRDefault="00177D17" w:rsidP="009A5C24">
            <w:pPr>
              <w:rPr>
                <w:rFonts w:ascii="Cambria" w:hAnsi="Cambria" w:cstheme="minorHAnsi"/>
                <w:sz w:val="20"/>
                <w:szCs w:val="20"/>
              </w:rPr>
            </w:pPr>
            <w:r>
              <w:rPr>
                <w:rFonts w:ascii="Cambria" w:hAnsi="Cambria" w:cstheme="minorHAnsi"/>
                <w:sz w:val="20"/>
                <w:szCs w:val="20"/>
              </w:rPr>
              <w:t>S</w:t>
            </w:r>
            <w:r w:rsidRPr="00915C67">
              <w:rPr>
                <w:rFonts w:ascii="Cambria" w:hAnsi="Cambria" w:cstheme="minorHAnsi"/>
                <w:sz w:val="20"/>
                <w:szCs w:val="20"/>
              </w:rPr>
              <w:t>OC 374</w:t>
            </w:r>
            <w:r>
              <w:rPr>
                <w:rFonts w:ascii="Cambria" w:hAnsi="Cambria" w:cstheme="minorHAnsi"/>
                <w:sz w:val="20"/>
                <w:szCs w:val="20"/>
              </w:rPr>
              <w:t xml:space="preserve"> (3) </w:t>
            </w:r>
            <w:r w:rsidRPr="000405D3">
              <w:rPr>
                <w:rFonts w:ascii="Cambria" w:hAnsi="Cambria" w:cstheme="minorHAnsi"/>
                <w:sz w:val="20"/>
                <w:szCs w:val="20"/>
              </w:rPr>
              <w:t>Social Research Methods</w:t>
            </w:r>
          </w:p>
          <w:p w:rsidR="00177D17" w:rsidRDefault="00177D17" w:rsidP="009A5C24">
            <w:pPr>
              <w:rPr>
                <w:rFonts w:ascii="Cambria" w:hAnsi="Cambria" w:cstheme="minorHAnsi"/>
                <w:sz w:val="20"/>
                <w:szCs w:val="20"/>
              </w:rPr>
            </w:pPr>
            <w:r w:rsidRPr="00915C67">
              <w:rPr>
                <w:rFonts w:ascii="Cambria" w:hAnsi="Cambria" w:cstheme="minorHAnsi"/>
                <w:sz w:val="20"/>
                <w:szCs w:val="20"/>
              </w:rPr>
              <w:t>AFAS 302</w:t>
            </w:r>
            <w:r>
              <w:rPr>
                <w:rFonts w:ascii="Cambria" w:hAnsi="Cambria" w:cstheme="minorHAnsi"/>
                <w:sz w:val="20"/>
                <w:szCs w:val="20"/>
              </w:rPr>
              <w:t xml:space="preserve"> (3) </w:t>
            </w:r>
            <w:r w:rsidRPr="000405D3">
              <w:rPr>
                <w:rFonts w:ascii="Cambria" w:hAnsi="Cambria" w:cstheme="minorHAnsi"/>
                <w:sz w:val="20"/>
                <w:szCs w:val="20"/>
              </w:rPr>
              <w:t>Africana Studies Research Approaches</w:t>
            </w:r>
          </w:p>
          <w:p w:rsidR="00177D17" w:rsidRDefault="00177D17" w:rsidP="009A5C24">
            <w:pPr>
              <w:rPr>
                <w:rFonts w:ascii="Cambria" w:hAnsi="Cambria" w:cstheme="minorHAnsi"/>
                <w:b/>
                <w:bCs/>
                <w:sz w:val="20"/>
                <w:szCs w:val="20"/>
              </w:rPr>
            </w:pPr>
            <w:r w:rsidRPr="00177D17">
              <w:rPr>
                <w:rFonts w:ascii="Cambria" w:hAnsi="Cambria" w:cstheme="minorHAnsi"/>
                <w:b/>
                <w:bCs/>
                <w:sz w:val="20"/>
                <w:szCs w:val="20"/>
              </w:rPr>
              <w:t>FSHD Coursework</w:t>
            </w:r>
          </w:p>
          <w:p w:rsidR="00AA71A9" w:rsidRPr="00AA71A9" w:rsidRDefault="00AA71A9" w:rsidP="009A5C24">
            <w:pPr>
              <w:rPr>
                <w:rFonts w:ascii="Cambria" w:hAnsi="Cambria" w:cstheme="minorHAnsi"/>
                <w:b/>
                <w:sz w:val="20"/>
                <w:szCs w:val="20"/>
              </w:rPr>
            </w:pPr>
            <w:r w:rsidRPr="00AA71A9">
              <w:rPr>
                <w:rFonts w:ascii="Cambria" w:hAnsi="Cambria" w:cstheme="minorHAnsi"/>
                <w:b/>
                <w:sz w:val="20"/>
                <w:szCs w:val="20"/>
              </w:rPr>
              <w:t>FSHD Core Lower Division Coursework</w:t>
            </w:r>
          </w:p>
          <w:p w:rsidR="00177D17" w:rsidRPr="00177D17" w:rsidRDefault="00177D17" w:rsidP="009A5C24">
            <w:pPr>
              <w:rPr>
                <w:rFonts w:ascii="Cambria" w:hAnsi="Cambria" w:cstheme="minorHAnsi"/>
                <w:sz w:val="20"/>
                <w:szCs w:val="20"/>
              </w:rPr>
            </w:pPr>
            <w:r>
              <w:rPr>
                <w:rFonts w:ascii="Cambria" w:hAnsi="Cambria" w:cstheme="minorHAnsi"/>
                <w:sz w:val="20"/>
                <w:szCs w:val="20"/>
              </w:rPr>
              <w:t>- FSHD 197A (1) Introduction to Family Studies and Human Development</w:t>
            </w:r>
          </w:p>
          <w:p w:rsidR="00177D17" w:rsidRDefault="00177D17" w:rsidP="00177D17">
            <w:pPr>
              <w:rPr>
                <w:rFonts w:ascii="Cambria" w:hAnsi="Cambria" w:cstheme="minorHAnsi"/>
                <w:sz w:val="20"/>
                <w:szCs w:val="20"/>
              </w:rPr>
            </w:pPr>
            <w:r>
              <w:rPr>
                <w:rFonts w:ascii="Cambria" w:hAnsi="Cambria" w:cstheme="minorHAnsi"/>
                <w:sz w:val="20"/>
                <w:szCs w:val="20"/>
              </w:rPr>
              <w:t>-FSHD 117 (3) Lifespan Human Development</w:t>
            </w:r>
          </w:p>
          <w:p w:rsidR="00177D17" w:rsidRDefault="00177D17" w:rsidP="00177D17">
            <w:pPr>
              <w:rPr>
                <w:rFonts w:ascii="Cambria" w:hAnsi="Cambria" w:cstheme="minorHAnsi"/>
                <w:sz w:val="20"/>
                <w:szCs w:val="20"/>
              </w:rPr>
            </w:pPr>
            <w:r>
              <w:rPr>
                <w:rFonts w:ascii="Cambria" w:hAnsi="Cambria" w:cstheme="minorHAnsi"/>
                <w:sz w:val="20"/>
                <w:szCs w:val="20"/>
              </w:rPr>
              <w:t>-FSHD 237 (3) Close Relationships</w:t>
            </w:r>
          </w:p>
          <w:p w:rsidR="00177D17" w:rsidRDefault="00177D17" w:rsidP="00177D17">
            <w:pPr>
              <w:rPr>
                <w:rFonts w:ascii="Cambria" w:hAnsi="Cambria" w:cstheme="minorHAnsi"/>
                <w:sz w:val="20"/>
                <w:szCs w:val="20"/>
              </w:rPr>
            </w:pPr>
            <w:r>
              <w:rPr>
                <w:rFonts w:ascii="Cambria" w:hAnsi="Cambria" w:cstheme="minorHAnsi"/>
                <w:sz w:val="20"/>
                <w:szCs w:val="20"/>
              </w:rPr>
              <w:t xml:space="preserve">-FSHD 257 (3) Dynamics </w:t>
            </w:r>
            <w:r w:rsidR="00667B9D">
              <w:rPr>
                <w:rFonts w:ascii="Cambria" w:hAnsi="Cambria" w:cstheme="minorHAnsi"/>
                <w:sz w:val="20"/>
                <w:szCs w:val="20"/>
              </w:rPr>
              <w:t xml:space="preserve">of Family </w:t>
            </w:r>
            <w:r>
              <w:rPr>
                <w:rFonts w:ascii="Cambria" w:hAnsi="Cambria" w:cstheme="minorHAnsi"/>
                <w:sz w:val="20"/>
                <w:szCs w:val="20"/>
              </w:rPr>
              <w:t>Relations</w:t>
            </w:r>
          </w:p>
          <w:p w:rsidR="00AA71A9" w:rsidRPr="00AA71A9" w:rsidRDefault="00AA71A9" w:rsidP="00177D17">
            <w:pPr>
              <w:rPr>
                <w:rFonts w:ascii="Cambria" w:hAnsi="Cambria" w:cstheme="minorHAnsi"/>
                <w:b/>
                <w:sz w:val="20"/>
                <w:szCs w:val="20"/>
              </w:rPr>
            </w:pPr>
            <w:r w:rsidRPr="00AA71A9">
              <w:rPr>
                <w:rFonts w:ascii="Cambria" w:hAnsi="Cambria" w:cstheme="minorHAnsi"/>
                <w:b/>
                <w:sz w:val="20"/>
                <w:szCs w:val="20"/>
              </w:rPr>
              <w:t>FSHD Core Upper Division Coursework</w:t>
            </w:r>
          </w:p>
          <w:p w:rsidR="00177D17" w:rsidRDefault="00177D17" w:rsidP="00177D17">
            <w:pPr>
              <w:rPr>
                <w:rFonts w:ascii="Cambria" w:hAnsi="Cambria" w:cstheme="minorHAnsi"/>
                <w:sz w:val="20"/>
                <w:szCs w:val="20"/>
              </w:rPr>
            </w:pPr>
            <w:r>
              <w:rPr>
                <w:rFonts w:ascii="Cambria" w:hAnsi="Cambria" w:cstheme="minorHAnsi"/>
                <w:sz w:val="20"/>
                <w:szCs w:val="20"/>
              </w:rPr>
              <w:t>-FSHD 323 (3) Infancy</w:t>
            </w:r>
            <w:r w:rsidR="009A5C24">
              <w:rPr>
                <w:rFonts w:ascii="Cambria" w:hAnsi="Cambria" w:cstheme="minorHAnsi"/>
                <w:sz w:val="20"/>
                <w:szCs w:val="20"/>
              </w:rPr>
              <w:t>/</w:t>
            </w:r>
            <w:r>
              <w:rPr>
                <w:rFonts w:ascii="Cambria" w:hAnsi="Cambria" w:cstheme="minorHAnsi"/>
                <w:sz w:val="20"/>
                <w:szCs w:val="20"/>
              </w:rPr>
              <w:t>Child Development</w:t>
            </w:r>
          </w:p>
          <w:p w:rsidR="00177D17" w:rsidRDefault="00177D17" w:rsidP="00177D17">
            <w:pPr>
              <w:rPr>
                <w:rFonts w:ascii="Cambria" w:hAnsi="Cambria" w:cstheme="minorHAnsi"/>
                <w:sz w:val="20"/>
                <w:szCs w:val="20"/>
              </w:rPr>
            </w:pPr>
            <w:r>
              <w:rPr>
                <w:rFonts w:ascii="Cambria" w:hAnsi="Cambria" w:cstheme="minorHAnsi"/>
                <w:sz w:val="20"/>
                <w:szCs w:val="20"/>
              </w:rPr>
              <w:t>-FSHD 377 (3) Adolescence</w:t>
            </w:r>
          </w:p>
          <w:p w:rsidR="00177D17" w:rsidRDefault="00177D17" w:rsidP="00177D17">
            <w:pPr>
              <w:rPr>
                <w:rFonts w:ascii="Cambria" w:hAnsi="Cambria" w:cstheme="minorHAnsi"/>
                <w:sz w:val="20"/>
                <w:szCs w:val="20"/>
              </w:rPr>
            </w:pPr>
            <w:r>
              <w:rPr>
                <w:rFonts w:ascii="Cambria" w:hAnsi="Cambria" w:cstheme="minorHAnsi"/>
                <w:sz w:val="20"/>
                <w:szCs w:val="20"/>
              </w:rPr>
              <w:t>-FSHD 384 (3) Leadership, Ethics, and Professional Practices</w:t>
            </w:r>
          </w:p>
          <w:p w:rsidR="00177D17" w:rsidRDefault="00177D17" w:rsidP="00177D17">
            <w:pPr>
              <w:rPr>
                <w:rFonts w:ascii="Cambria" w:hAnsi="Cambria" w:cstheme="minorHAnsi"/>
                <w:sz w:val="20"/>
                <w:szCs w:val="20"/>
              </w:rPr>
            </w:pPr>
            <w:r>
              <w:rPr>
                <w:rFonts w:ascii="Cambria" w:hAnsi="Cambria" w:cstheme="minorHAnsi"/>
                <w:sz w:val="20"/>
                <w:szCs w:val="20"/>
              </w:rPr>
              <w:t>-FSHD 413 (3) Issues in Aging</w:t>
            </w:r>
          </w:p>
          <w:p w:rsidR="00C155CC" w:rsidRDefault="00C155CC" w:rsidP="00C155CC">
            <w:pPr>
              <w:rPr>
                <w:rFonts w:ascii="Cambria" w:hAnsi="Cambria" w:cstheme="minorHAnsi"/>
                <w:sz w:val="20"/>
                <w:szCs w:val="20"/>
              </w:rPr>
            </w:pPr>
            <w:r>
              <w:rPr>
                <w:rFonts w:ascii="Cambria" w:hAnsi="Cambria" w:cstheme="minorHAnsi"/>
                <w:sz w:val="20"/>
                <w:szCs w:val="20"/>
              </w:rPr>
              <w:t xml:space="preserve">-FSHD 427A </w:t>
            </w:r>
            <w:r>
              <w:rPr>
                <w:rFonts w:ascii="Cambria" w:hAnsi="Cambria" w:cstheme="minorHAnsi"/>
                <w:sz w:val="20"/>
                <w:szCs w:val="20"/>
                <w:u w:val="single"/>
              </w:rPr>
              <w:t>o</w:t>
            </w:r>
            <w:r w:rsidRPr="00177D17">
              <w:rPr>
                <w:rFonts w:ascii="Cambria" w:hAnsi="Cambria" w:cstheme="minorHAnsi"/>
                <w:sz w:val="20"/>
                <w:szCs w:val="20"/>
                <w:u w:val="single"/>
              </w:rPr>
              <w:t>r</w:t>
            </w:r>
            <w:r>
              <w:rPr>
                <w:rFonts w:ascii="Cambria" w:hAnsi="Cambria" w:cstheme="minorHAnsi"/>
                <w:sz w:val="20"/>
                <w:szCs w:val="20"/>
              </w:rPr>
              <w:t xml:space="preserve"> FSHD 427C (3) Prevention and Treatment of Problems in Adult Development </w:t>
            </w:r>
            <w:r w:rsidRPr="00C155CC">
              <w:rPr>
                <w:rFonts w:ascii="Cambria" w:hAnsi="Cambria" w:cstheme="minorHAnsi"/>
                <w:sz w:val="20"/>
                <w:szCs w:val="20"/>
              </w:rPr>
              <w:t>and</w:t>
            </w:r>
            <w:r>
              <w:rPr>
                <w:rFonts w:ascii="Cambria" w:hAnsi="Cambria" w:cstheme="minorHAnsi"/>
                <w:sz w:val="20"/>
                <w:szCs w:val="20"/>
              </w:rPr>
              <w:t xml:space="preserve"> Relations </w:t>
            </w:r>
            <w:r w:rsidRPr="00C155CC">
              <w:rPr>
                <w:rFonts w:ascii="Cambria" w:hAnsi="Cambria" w:cstheme="minorHAnsi"/>
                <w:sz w:val="20"/>
                <w:szCs w:val="20"/>
                <w:u w:val="single"/>
              </w:rPr>
              <w:t>or</w:t>
            </w:r>
            <w:r>
              <w:rPr>
                <w:rFonts w:ascii="Cambria" w:hAnsi="Cambria" w:cstheme="minorHAnsi"/>
                <w:sz w:val="20"/>
                <w:szCs w:val="20"/>
              </w:rPr>
              <w:t xml:space="preserve"> Prevention </w:t>
            </w:r>
            <w:r w:rsidRPr="00C155CC">
              <w:rPr>
                <w:rFonts w:ascii="Cambria" w:hAnsi="Cambria" w:cstheme="minorHAnsi"/>
                <w:sz w:val="20"/>
                <w:szCs w:val="20"/>
              </w:rPr>
              <w:t>and</w:t>
            </w:r>
            <w:r>
              <w:rPr>
                <w:rFonts w:ascii="Cambria" w:hAnsi="Cambria" w:cstheme="minorHAnsi"/>
                <w:sz w:val="20"/>
                <w:szCs w:val="20"/>
              </w:rPr>
              <w:t xml:space="preserve"> Treatment of Problems in Child/Adolescent Development and Relations</w:t>
            </w:r>
          </w:p>
          <w:p w:rsidR="00177D17" w:rsidRDefault="00177D17" w:rsidP="00177D17">
            <w:pPr>
              <w:rPr>
                <w:rFonts w:ascii="Cambria" w:hAnsi="Cambria" w:cstheme="minorHAnsi"/>
                <w:sz w:val="20"/>
                <w:szCs w:val="20"/>
              </w:rPr>
            </w:pPr>
            <w:r>
              <w:rPr>
                <w:rFonts w:ascii="Cambria" w:hAnsi="Cambria" w:cstheme="minorHAnsi"/>
                <w:sz w:val="20"/>
                <w:szCs w:val="20"/>
              </w:rPr>
              <w:t xml:space="preserve">-FSHD 447A </w:t>
            </w:r>
            <w:r>
              <w:rPr>
                <w:rFonts w:ascii="Cambria" w:hAnsi="Cambria" w:cstheme="minorHAnsi"/>
                <w:sz w:val="20"/>
                <w:szCs w:val="20"/>
                <w:u w:val="single"/>
              </w:rPr>
              <w:t>o</w:t>
            </w:r>
            <w:r w:rsidRPr="00177D17">
              <w:rPr>
                <w:rFonts w:ascii="Cambria" w:hAnsi="Cambria" w:cstheme="minorHAnsi"/>
                <w:sz w:val="20"/>
                <w:szCs w:val="20"/>
                <w:u w:val="single"/>
              </w:rPr>
              <w:t>r</w:t>
            </w:r>
            <w:r>
              <w:rPr>
                <w:rFonts w:ascii="Cambria" w:hAnsi="Cambria" w:cstheme="minorHAnsi"/>
                <w:sz w:val="20"/>
                <w:szCs w:val="20"/>
              </w:rPr>
              <w:t xml:space="preserve"> FSHD 447C (3) Sociocultural Context of Development </w:t>
            </w:r>
            <w:r>
              <w:rPr>
                <w:rFonts w:ascii="Cambria" w:hAnsi="Cambria" w:cstheme="minorHAnsi"/>
                <w:sz w:val="20"/>
                <w:szCs w:val="20"/>
                <w:u w:val="single"/>
              </w:rPr>
              <w:t>o</w:t>
            </w:r>
            <w:r w:rsidRPr="00177D17">
              <w:rPr>
                <w:rFonts w:ascii="Cambria" w:hAnsi="Cambria" w:cstheme="minorHAnsi"/>
                <w:sz w:val="20"/>
                <w:szCs w:val="20"/>
                <w:u w:val="single"/>
              </w:rPr>
              <w:t>r</w:t>
            </w:r>
            <w:r w:rsidRPr="00177D17">
              <w:rPr>
                <w:rFonts w:ascii="Cambria" w:hAnsi="Cambria" w:cstheme="minorHAnsi"/>
                <w:sz w:val="20"/>
                <w:szCs w:val="20"/>
              </w:rPr>
              <w:t xml:space="preserve"> Biosocial Development</w:t>
            </w:r>
          </w:p>
          <w:p w:rsidR="00177D17" w:rsidRDefault="00177D17" w:rsidP="00177D17">
            <w:pPr>
              <w:rPr>
                <w:rFonts w:ascii="Cambria" w:hAnsi="Cambria" w:cstheme="minorHAnsi"/>
                <w:sz w:val="20"/>
                <w:szCs w:val="20"/>
              </w:rPr>
            </w:pPr>
            <w:r>
              <w:rPr>
                <w:rFonts w:ascii="Cambria" w:hAnsi="Cambria" w:cstheme="minorHAnsi"/>
                <w:sz w:val="20"/>
                <w:szCs w:val="20"/>
              </w:rPr>
              <w:t>-FSHD 487 (3) Advanced Family Dynamics</w:t>
            </w:r>
          </w:p>
          <w:p w:rsidR="00AA71A9" w:rsidRPr="00AA71A9" w:rsidRDefault="00AA71A9" w:rsidP="00AA71A9">
            <w:pPr>
              <w:rPr>
                <w:rFonts w:ascii="Cambria" w:hAnsi="Cambria" w:cstheme="minorHAnsi"/>
                <w:b/>
                <w:sz w:val="20"/>
                <w:szCs w:val="20"/>
              </w:rPr>
            </w:pPr>
            <w:r w:rsidRPr="00AA71A9">
              <w:rPr>
                <w:rFonts w:ascii="Cambria" w:hAnsi="Cambria" w:cstheme="minorHAnsi"/>
                <w:b/>
                <w:sz w:val="20"/>
                <w:szCs w:val="20"/>
              </w:rPr>
              <w:t xml:space="preserve">FSHD Complementary topic </w:t>
            </w:r>
            <w:r>
              <w:rPr>
                <w:rFonts w:ascii="Cambria" w:hAnsi="Cambria" w:cstheme="minorHAnsi"/>
                <w:b/>
                <w:sz w:val="20"/>
                <w:szCs w:val="20"/>
              </w:rPr>
              <w:br/>
            </w:r>
            <w:r>
              <w:rPr>
                <w:rFonts w:ascii="Cambria" w:hAnsi="Cambria" w:cstheme="minorHAnsi"/>
                <w:sz w:val="20"/>
                <w:szCs w:val="20"/>
              </w:rPr>
              <w:t>C</w:t>
            </w:r>
            <w:r w:rsidRPr="00AA71A9">
              <w:rPr>
                <w:rFonts w:ascii="Cambria" w:hAnsi="Cambria" w:cstheme="minorHAnsi"/>
                <w:sz w:val="20"/>
                <w:szCs w:val="20"/>
              </w:rPr>
              <w:t>hoose one of the following</w:t>
            </w:r>
            <w:r w:rsidRPr="00AA71A9">
              <w:rPr>
                <w:rFonts w:ascii="Cambria" w:hAnsi="Cambria" w:cstheme="minorHAnsi"/>
                <w:b/>
                <w:sz w:val="20"/>
                <w:szCs w:val="20"/>
              </w:rPr>
              <w:t xml:space="preserve"> </w:t>
            </w:r>
          </w:p>
          <w:p w:rsidR="00177D17" w:rsidRDefault="00E4340F" w:rsidP="00177D17">
            <w:pPr>
              <w:rPr>
                <w:rFonts w:ascii="Cambria" w:hAnsi="Cambria" w:cstheme="minorHAnsi"/>
                <w:sz w:val="20"/>
                <w:szCs w:val="20"/>
              </w:rPr>
            </w:pPr>
            <w:r>
              <w:rPr>
                <w:rFonts w:ascii="Cambria" w:hAnsi="Cambria" w:cstheme="minorHAnsi"/>
                <w:sz w:val="20"/>
                <w:szCs w:val="20"/>
              </w:rPr>
              <w:lastRenderedPageBreak/>
              <w:t xml:space="preserve">- </w:t>
            </w:r>
            <w:r w:rsidR="00177D17">
              <w:rPr>
                <w:rFonts w:ascii="Cambria" w:hAnsi="Cambria" w:cstheme="minorHAnsi"/>
                <w:sz w:val="20"/>
                <w:szCs w:val="20"/>
              </w:rPr>
              <w:t>FSHD 401 (3) Basic Skills in Counseling</w:t>
            </w:r>
          </w:p>
          <w:p w:rsidR="00177D17" w:rsidRDefault="00E4340F"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405 (3) Theories in Counseling</w:t>
            </w:r>
          </w:p>
          <w:p w:rsidR="00177D17" w:rsidRDefault="00E4340F"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408 (3) Program Planning and Evaluation</w:t>
            </w:r>
          </w:p>
          <w:p w:rsidR="00177D17" w:rsidRDefault="00E4340F"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450 (3) Human Sexuality</w:t>
            </w:r>
            <w:r w:rsidR="009A5C24">
              <w:rPr>
                <w:rFonts w:ascii="Cambria" w:hAnsi="Cambria" w:cstheme="minorHAnsi"/>
                <w:sz w:val="20"/>
                <w:szCs w:val="20"/>
              </w:rPr>
              <w:t xml:space="preserve"> and Relations</w:t>
            </w:r>
          </w:p>
          <w:p w:rsidR="00C155CC" w:rsidRDefault="00C155CC" w:rsidP="00C155CC">
            <w:pPr>
              <w:rPr>
                <w:rFonts w:ascii="Cambria" w:hAnsi="Cambria" w:cstheme="minorHAnsi"/>
                <w:sz w:val="20"/>
                <w:szCs w:val="20"/>
              </w:rPr>
            </w:pPr>
            <w:r>
              <w:rPr>
                <w:rFonts w:ascii="Cambria" w:hAnsi="Cambria" w:cstheme="minorHAnsi"/>
                <w:sz w:val="20"/>
                <w:szCs w:val="20"/>
              </w:rPr>
              <w:t xml:space="preserve">-FSHD 427A </w:t>
            </w:r>
            <w:r>
              <w:rPr>
                <w:rFonts w:ascii="Cambria" w:hAnsi="Cambria" w:cstheme="minorHAnsi"/>
                <w:sz w:val="20"/>
                <w:szCs w:val="20"/>
                <w:u w:val="single"/>
              </w:rPr>
              <w:t>o</w:t>
            </w:r>
            <w:r w:rsidRPr="00177D17">
              <w:rPr>
                <w:rFonts w:ascii="Cambria" w:hAnsi="Cambria" w:cstheme="minorHAnsi"/>
                <w:sz w:val="20"/>
                <w:szCs w:val="20"/>
                <w:u w:val="single"/>
              </w:rPr>
              <w:t>r</w:t>
            </w:r>
            <w:r>
              <w:rPr>
                <w:rFonts w:ascii="Cambria" w:hAnsi="Cambria" w:cstheme="minorHAnsi"/>
                <w:sz w:val="20"/>
                <w:szCs w:val="20"/>
              </w:rPr>
              <w:t xml:space="preserve"> FSHD 427C (3) Prevention and Treatment of Problems in Adult Development </w:t>
            </w:r>
            <w:r w:rsidRPr="00C155CC">
              <w:rPr>
                <w:rFonts w:ascii="Cambria" w:hAnsi="Cambria" w:cstheme="minorHAnsi"/>
                <w:sz w:val="20"/>
                <w:szCs w:val="20"/>
              </w:rPr>
              <w:t>and</w:t>
            </w:r>
            <w:r>
              <w:rPr>
                <w:rFonts w:ascii="Cambria" w:hAnsi="Cambria" w:cstheme="minorHAnsi"/>
                <w:sz w:val="20"/>
                <w:szCs w:val="20"/>
              </w:rPr>
              <w:t xml:space="preserve"> Relations </w:t>
            </w:r>
            <w:r w:rsidRPr="00C155CC">
              <w:rPr>
                <w:rFonts w:ascii="Cambria" w:hAnsi="Cambria" w:cstheme="minorHAnsi"/>
                <w:sz w:val="20"/>
                <w:szCs w:val="20"/>
                <w:u w:val="single"/>
              </w:rPr>
              <w:t>or</w:t>
            </w:r>
            <w:r>
              <w:rPr>
                <w:rFonts w:ascii="Cambria" w:hAnsi="Cambria" w:cstheme="minorHAnsi"/>
                <w:sz w:val="20"/>
                <w:szCs w:val="20"/>
              </w:rPr>
              <w:t xml:space="preserve"> Prevention </w:t>
            </w:r>
            <w:r w:rsidRPr="00C155CC">
              <w:rPr>
                <w:rFonts w:ascii="Cambria" w:hAnsi="Cambria" w:cstheme="minorHAnsi"/>
                <w:sz w:val="20"/>
                <w:szCs w:val="20"/>
              </w:rPr>
              <w:t>and</w:t>
            </w:r>
            <w:r>
              <w:rPr>
                <w:rFonts w:ascii="Cambria" w:hAnsi="Cambria" w:cstheme="minorHAnsi"/>
                <w:sz w:val="20"/>
                <w:szCs w:val="20"/>
              </w:rPr>
              <w:t xml:space="preserve"> Treatment of Problems in Child/Adolescent Development and Relations</w:t>
            </w:r>
          </w:p>
          <w:p w:rsidR="006628C7" w:rsidRDefault="006628C7" w:rsidP="006628C7">
            <w:pPr>
              <w:rPr>
                <w:rFonts w:ascii="Cambria" w:hAnsi="Cambria" w:cstheme="minorHAnsi"/>
                <w:sz w:val="20"/>
                <w:szCs w:val="20"/>
              </w:rPr>
            </w:pPr>
            <w:r>
              <w:rPr>
                <w:rFonts w:ascii="Cambria" w:hAnsi="Cambria" w:cstheme="minorHAnsi"/>
                <w:sz w:val="20"/>
                <w:szCs w:val="20"/>
              </w:rPr>
              <w:t xml:space="preserve">-FSHD 447A </w:t>
            </w:r>
            <w:r w:rsidRPr="00177D17">
              <w:rPr>
                <w:rFonts w:ascii="Cambria" w:hAnsi="Cambria" w:cstheme="minorHAnsi"/>
                <w:sz w:val="20"/>
                <w:szCs w:val="20"/>
                <w:u w:val="single"/>
              </w:rPr>
              <w:t>or</w:t>
            </w:r>
            <w:r>
              <w:rPr>
                <w:rFonts w:ascii="Cambria" w:hAnsi="Cambria" w:cstheme="minorHAnsi"/>
                <w:sz w:val="20"/>
                <w:szCs w:val="20"/>
              </w:rPr>
              <w:t xml:space="preserve"> FSHD 447C (3) Sociocultural Context of Development </w:t>
            </w:r>
            <w:r>
              <w:rPr>
                <w:rFonts w:ascii="Cambria" w:hAnsi="Cambria" w:cstheme="minorHAnsi"/>
                <w:sz w:val="20"/>
                <w:szCs w:val="20"/>
                <w:u w:val="single"/>
              </w:rPr>
              <w:t>o</w:t>
            </w:r>
            <w:r w:rsidRPr="00177D17">
              <w:rPr>
                <w:rFonts w:ascii="Cambria" w:hAnsi="Cambria" w:cstheme="minorHAnsi"/>
                <w:sz w:val="20"/>
                <w:szCs w:val="20"/>
                <w:u w:val="single"/>
              </w:rPr>
              <w:t>r</w:t>
            </w:r>
            <w:r w:rsidRPr="00177D17">
              <w:rPr>
                <w:rFonts w:ascii="Cambria" w:hAnsi="Cambria" w:cstheme="minorHAnsi"/>
                <w:sz w:val="20"/>
                <w:szCs w:val="20"/>
              </w:rPr>
              <w:t xml:space="preserve"> Biosocial Development</w:t>
            </w:r>
          </w:p>
          <w:p w:rsidR="00E4340F" w:rsidRDefault="00E4340F" w:rsidP="00C155CC">
            <w:pPr>
              <w:rPr>
                <w:rFonts w:ascii="Cambria" w:hAnsi="Cambria" w:cstheme="minorHAnsi"/>
                <w:sz w:val="20"/>
                <w:szCs w:val="20"/>
              </w:rPr>
            </w:pPr>
            <w:r>
              <w:rPr>
                <w:rFonts w:ascii="Cambria" w:hAnsi="Cambria" w:cstheme="minorHAnsi"/>
                <w:sz w:val="20"/>
                <w:szCs w:val="20"/>
              </w:rPr>
              <w:t xml:space="preserve">- </w:t>
            </w:r>
            <w:r w:rsidR="00A146F1">
              <w:rPr>
                <w:rFonts w:ascii="Cambria" w:hAnsi="Cambria" w:cstheme="minorHAnsi"/>
                <w:sz w:val="20"/>
                <w:szCs w:val="20"/>
              </w:rPr>
              <w:t xml:space="preserve">FCSC 496A </w:t>
            </w:r>
            <w:r>
              <w:rPr>
                <w:rFonts w:ascii="Cambria" w:hAnsi="Cambria" w:cstheme="minorHAnsi"/>
                <w:sz w:val="20"/>
                <w:szCs w:val="20"/>
              </w:rPr>
              <w:t>(3) Understanding Youth Development:  An Applied Approach</w:t>
            </w:r>
          </w:p>
          <w:p w:rsidR="00A146F1" w:rsidRDefault="00E4340F" w:rsidP="00C155CC">
            <w:pPr>
              <w:rPr>
                <w:rFonts w:ascii="Cambria" w:hAnsi="Cambria" w:cstheme="minorHAnsi"/>
                <w:sz w:val="20"/>
                <w:szCs w:val="20"/>
              </w:rPr>
            </w:pPr>
            <w:r>
              <w:rPr>
                <w:rFonts w:ascii="Cambria" w:hAnsi="Cambria" w:cstheme="minorHAnsi"/>
                <w:sz w:val="20"/>
                <w:szCs w:val="20"/>
              </w:rPr>
              <w:t xml:space="preserve">- </w:t>
            </w:r>
            <w:r w:rsidR="00A146F1">
              <w:rPr>
                <w:rFonts w:ascii="Cambria" w:hAnsi="Cambria" w:cstheme="minorHAnsi"/>
                <w:sz w:val="20"/>
                <w:szCs w:val="20"/>
              </w:rPr>
              <w:t>FCSC 496C (3) Community Based Program Design</w:t>
            </w:r>
          </w:p>
          <w:p w:rsidR="00C155CC" w:rsidRDefault="00E4340F" w:rsidP="00C155CC">
            <w:pPr>
              <w:rPr>
                <w:rFonts w:ascii="Cambria" w:hAnsi="Cambria" w:cstheme="minorHAnsi"/>
                <w:sz w:val="20"/>
                <w:szCs w:val="20"/>
              </w:rPr>
            </w:pPr>
            <w:r>
              <w:rPr>
                <w:rFonts w:ascii="Cambria" w:hAnsi="Cambria" w:cstheme="minorHAnsi"/>
                <w:sz w:val="20"/>
                <w:szCs w:val="20"/>
              </w:rPr>
              <w:t xml:space="preserve">- </w:t>
            </w:r>
            <w:r w:rsidR="00C155CC">
              <w:rPr>
                <w:rFonts w:ascii="Cambria" w:hAnsi="Cambria" w:cstheme="minorHAnsi"/>
                <w:sz w:val="20"/>
                <w:szCs w:val="20"/>
              </w:rPr>
              <w:t>FSHD 496Z (3) Topics in FSHD</w:t>
            </w:r>
          </w:p>
          <w:p w:rsidR="00AA71A9" w:rsidRDefault="00AA71A9" w:rsidP="00AA71A9">
            <w:pPr>
              <w:rPr>
                <w:rFonts w:ascii="Cambria" w:hAnsi="Cambria" w:cstheme="minorHAnsi"/>
                <w:sz w:val="20"/>
                <w:szCs w:val="20"/>
              </w:rPr>
            </w:pPr>
            <w:r w:rsidRPr="00AA71A9">
              <w:rPr>
                <w:rFonts w:ascii="Cambria" w:hAnsi="Cambria" w:cstheme="minorHAnsi"/>
                <w:b/>
                <w:sz w:val="20"/>
                <w:szCs w:val="20"/>
              </w:rPr>
              <w:t>FSHD Applied Skills</w:t>
            </w:r>
            <w:r>
              <w:rPr>
                <w:rFonts w:ascii="Cambria" w:hAnsi="Cambria" w:cstheme="minorHAnsi"/>
                <w:sz w:val="20"/>
                <w:szCs w:val="20"/>
              </w:rPr>
              <w:br/>
              <w:t xml:space="preserve">Choose </w:t>
            </w:r>
            <w:r w:rsidR="00667B9D">
              <w:rPr>
                <w:rFonts w:ascii="Cambria" w:hAnsi="Cambria" w:cstheme="minorHAnsi"/>
                <w:sz w:val="20"/>
                <w:szCs w:val="20"/>
              </w:rPr>
              <w:t xml:space="preserve">3 units from </w:t>
            </w:r>
            <w:r>
              <w:rPr>
                <w:rFonts w:ascii="Cambria" w:hAnsi="Cambria" w:cstheme="minorHAnsi"/>
                <w:sz w:val="20"/>
                <w:szCs w:val="20"/>
              </w:rPr>
              <w:t xml:space="preserve">the following </w:t>
            </w:r>
          </w:p>
          <w:p w:rsidR="00177D17" w:rsidRDefault="00C155CC" w:rsidP="00177D17">
            <w:pPr>
              <w:rPr>
                <w:rFonts w:ascii="Cambria" w:hAnsi="Cambria" w:cstheme="minorHAnsi"/>
                <w:sz w:val="20"/>
                <w:szCs w:val="20"/>
              </w:rPr>
            </w:pPr>
            <w:r>
              <w:rPr>
                <w:rFonts w:ascii="Cambria" w:hAnsi="Cambria" w:cstheme="minorHAnsi"/>
                <w:sz w:val="20"/>
                <w:szCs w:val="20"/>
              </w:rPr>
              <w:t xml:space="preserve"> - </w:t>
            </w:r>
            <w:r w:rsidR="00177D17">
              <w:rPr>
                <w:rFonts w:ascii="Cambria" w:hAnsi="Cambria" w:cstheme="minorHAnsi"/>
                <w:sz w:val="20"/>
                <w:szCs w:val="20"/>
              </w:rPr>
              <w:t xml:space="preserve">FSHD </w:t>
            </w:r>
            <w:r w:rsidR="00667B9D">
              <w:rPr>
                <w:rFonts w:ascii="Cambria" w:hAnsi="Cambria" w:cstheme="minorHAnsi"/>
                <w:sz w:val="20"/>
                <w:szCs w:val="20"/>
              </w:rPr>
              <w:t>393/</w:t>
            </w:r>
            <w:r w:rsidR="00177D17">
              <w:rPr>
                <w:rFonts w:ascii="Cambria" w:hAnsi="Cambria" w:cstheme="minorHAnsi"/>
                <w:sz w:val="20"/>
                <w:szCs w:val="20"/>
              </w:rPr>
              <w:t>493</w:t>
            </w:r>
            <w:r w:rsidR="00667B9D">
              <w:rPr>
                <w:rFonts w:ascii="Cambria" w:hAnsi="Cambria" w:cstheme="minorHAnsi"/>
                <w:sz w:val="20"/>
                <w:szCs w:val="20"/>
              </w:rPr>
              <w:t>/493E</w:t>
            </w:r>
            <w:r w:rsidR="00177D17">
              <w:rPr>
                <w:rFonts w:ascii="Cambria" w:hAnsi="Cambria" w:cstheme="minorHAnsi"/>
                <w:sz w:val="20"/>
                <w:szCs w:val="20"/>
              </w:rPr>
              <w:t xml:space="preserve"> (3) Internship</w:t>
            </w:r>
          </w:p>
          <w:p w:rsidR="00177D17" w:rsidRDefault="00C155CC"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 xml:space="preserve">FSHD </w:t>
            </w:r>
            <w:r w:rsidR="00667B9D">
              <w:rPr>
                <w:rFonts w:ascii="Cambria" w:hAnsi="Cambria" w:cstheme="minorHAnsi"/>
                <w:sz w:val="20"/>
                <w:szCs w:val="20"/>
              </w:rPr>
              <w:t>394/</w:t>
            </w:r>
            <w:r w:rsidR="00177D17">
              <w:rPr>
                <w:rFonts w:ascii="Cambria" w:hAnsi="Cambria" w:cstheme="minorHAnsi"/>
                <w:sz w:val="20"/>
                <w:szCs w:val="20"/>
              </w:rPr>
              <w:t>494 (3) Practicum</w:t>
            </w:r>
          </w:p>
          <w:p w:rsidR="00177D17" w:rsidRDefault="00C155CC"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491 (3) Preceptorship</w:t>
            </w:r>
          </w:p>
          <w:p w:rsidR="00177D17" w:rsidRDefault="00C155CC"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 xml:space="preserve">FSHD </w:t>
            </w:r>
            <w:r w:rsidR="00667B9D">
              <w:rPr>
                <w:rFonts w:ascii="Cambria" w:hAnsi="Cambria" w:cstheme="minorHAnsi"/>
                <w:sz w:val="20"/>
                <w:szCs w:val="20"/>
              </w:rPr>
              <w:t>392/</w:t>
            </w:r>
            <w:r w:rsidR="00177D17">
              <w:rPr>
                <w:rFonts w:ascii="Cambria" w:hAnsi="Cambria" w:cstheme="minorHAnsi"/>
                <w:sz w:val="20"/>
                <w:szCs w:val="20"/>
              </w:rPr>
              <w:t>492 (3) Directed Research</w:t>
            </w:r>
          </w:p>
          <w:p w:rsidR="00667B9D" w:rsidRDefault="00C155CC"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 xml:space="preserve">FSHD </w:t>
            </w:r>
            <w:r w:rsidR="00667B9D">
              <w:rPr>
                <w:rFonts w:ascii="Cambria" w:hAnsi="Cambria" w:cstheme="minorHAnsi"/>
                <w:sz w:val="20"/>
                <w:szCs w:val="20"/>
              </w:rPr>
              <w:t>399/399H/</w:t>
            </w:r>
            <w:r w:rsidR="00177D17">
              <w:rPr>
                <w:rFonts w:ascii="Cambria" w:hAnsi="Cambria" w:cstheme="minorHAnsi"/>
                <w:sz w:val="20"/>
                <w:szCs w:val="20"/>
              </w:rPr>
              <w:t>499</w:t>
            </w:r>
            <w:r w:rsidR="00667B9D">
              <w:rPr>
                <w:rFonts w:ascii="Cambria" w:hAnsi="Cambria" w:cstheme="minorHAnsi"/>
                <w:sz w:val="20"/>
                <w:szCs w:val="20"/>
              </w:rPr>
              <w:t>/499H</w:t>
            </w:r>
            <w:r w:rsidR="00177D17">
              <w:rPr>
                <w:rFonts w:ascii="Cambria" w:hAnsi="Cambria" w:cstheme="minorHAnsi"/>
                <w:sz w:val="20"/>
                <w:szCs w:val="20"/>
              </w:rPr>
              <w:t xml:space="preserve"> (3) Independent Study</w:t>
            </w:r>
          </w:p>
          <w:p w:rsidR="00177D17" w:rsidRDefault="00C155CC" w:rsidP="00177D17">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498H (3) Honors Thesis</w:t>
            </w:r>
          </w:p>
          <w:p w:rsidR="00177D17" w:rsidRPr="00190D93" w:rsidRDefault="00AA71A9" w:rsidP="00177D17">
            <w:pPr>
              <w:rPr>
                <w:rFonts w:ascii="Cambria" w:hAnsi="Cambria" w:cstheme="minorHAnsi"/>
                <w:sz w:val="20"/>
                <w:szCs w:val="20"/>
              </w:rPr>
            </w:pPr>
            <w:r w:rsidRPr="00AA71A9">
              <w:rPr>
                <w:rFonts w:ascii="Cambria" w:hAnsi="Cambria" w:cstheme="minorHAnsi"/>
                <w:b/>
                <w:sz w:val="20"/>
                <w:szCs w:val="20"/>
              </w:rPr>
              <w:t>FSHD Upper Division Elective</w:t>
            </w:r>
            <w:r>
              <w:rPr>
                <w:rFonts w:ascii="Cambria" w:hAnsi="Cambria" w:cstheme="minorHAnsi"/>
                <w:sz w:val="20"/>
                <w:szCs w:val="20"/>
              </w:rPr>
              <w:t xml:space="preserve"> </w:t>
            </w:r>
            <w:r>
              <w:rPr>
                <w:rFonts w:ascii="Cambria" w:hAnsi="Cambria" w:cstheme="minorHAnsi"/>
                <w:sz w:val="20"/>
                <w:szCs w:val="20"/>
              </w:rPr>
              <w:br/>
              <w:t>Choose an additional complementary topic or applied skills class from lists above (3)</w:t>
            </w:r>
          </w:p>
        </w:tc>
        <w:tc>
          <w:tcPr>
            <w:tcW w:w="3510" w:type="dxa"/>
          </w:tcPr>
          <w:p w:rsidR="00AA71A9" w:rsidRPr="00AA71A9" w:rsidRDefault="00AA71A9" w:rsidP="009A5C24">
            <w:pPr>
              <w:rPr>
                <w:rFonts w:ascii="Cambria" w:hAnsi="Cambria" w:cstheme="minorHAnsi"/>
                <w:b/>
                <w:sz w:val="20"/>
                <w:szCs w:val="20"/>
              </w:rPr>
            </w:pPr>
            <w:r w:rsidRPr="00AA71A9">
              <w:rPr>
                <w:rFonts w:ascii="Cambria" w:hAnsi="Cambria" w:cstheme="minorHAnsi"/>
                <w:b/>
                <w:sz w:val="20"/>
                <w:szCs w:val="20"/>
              </w:rPr>
              <w:lastRenderedPageBreak/>
              <w:t>FSHD Core Lower Division Coursework</w:t>
            </w:r>
          </w:p>
          <w:p w:rsidR="00177D17" w:rsidRDefault="00177D17" w:rsidP="009A5C24">
            <w:pPr>
              <w:rPr>
                <w:rFonts w:ascii="Cambria" w:hAnsi="Cambria" w:cstheme="minorHAnsi"/>
                <w:sz w:val="20"/>
                <w:szCs w:val="20"/>
              </w:rPr>
            </w:pPr>
            <w:r>
              <w:rPr>
                <w:rFonts w:ascii="Cambria" w:hAnsi="Cambria" w:cstheme="minorHAnsi"/>
                <w:sz w:val="20"/>
                <w:szCs w:val="20"/>
              </w:rPr>
              <w:t>- FSHD 197A (1) Introduction to Family Studies and Human Development</w:t>
            </w:r>
          </w:p>
          <w:p w:rsidR="00177D17" w:rsidRDefault="00177D17" w:rsidP="009A5C24">
            <w:pPr>
              <w:rPr>
                <w:rFonts w:ascii="Cambria" w:hAnsi="Cambria" w:cstheme="minorHAnsi"/>
                <w:sz w:val="20"/>
                <w:szCs w:val="20"/>
              </w:rPr>
            </w:pPr>
            <w:r>
              <w:rPr>
                <w:rFonts w:ascii="Cambria" w:hAnsi="Cambria" w:cstheme="minorHAnsi"/>
                <w:sz w:val="20"/>
                <w:szCs w:val="20"/>
              </w:rPr>
              <w:t>-FSHD 117 (3) Lifespan Human Development</w:t>
            </w:r>
          </w:p>
          <w:p w:rsidR="00177D17" w:rsidRDefault="00177D17" w:rsidP="009A5C24">
            <w:pPr>
              <w:rPr>
                <w:rFonts w:ascii="Cambria" w:hAnsi="Cambria" w:cstheme="minorHAnsi"/>
                <w:sz w:val="20"/>
                <w:szCs w:val="20"/>
              </w:rPr>
            </w:pPr>
            <w:r>
              <w:rPr>
                <w:rFonts w:ascii="Cambria" w:hAnsi="Cambria" w:cstheme="minorHAnsi"/>
                <w:sz w:val="20"/>
                <w:szCs w:val="20"/>
              </w:rPr>
              <w:t>-FSHD 237 (3) Close Relationships</w:t>
            </w:r>
          </w:p>
          <w:p w:rsidR="00177D17" w:rsidRDefault="00177D17" w:rsidP="009A5C24">
            <w:pPr>
              <w:rPr>
                <w:rFonts w:ascii="Cambria" w:hAnsi="Cambria" w:cstheme="minorHAnsi"/>
                <w:sz w:val="20"/>
                <w:szCs w:val="20"/>
              </w:rPr>
            </w:pPr>
            <w:r>
              <w:rPr>
                <w:rFonts w:ascii="Cambria" w:hAnsi="Cambria" w:cstheme="minorHAnsi"/>
                <w:sz w:val="20"/>
                <w:szCs w:val="20"/>
              </w:rPr>
              <w:t>-FSHD 257 (3) Dynamics</w:t>
            </w:r>
            <w:r w:rsidR="00667B9D">
              <w:rPr>
                <w:rFonts w:ascii="Cambria" w:hAnsi="Cambria" w:cstheme="minorHAnsi"/>
                <w:sz w:val="20"/>
                <w:szCs w:val="20"/>
              </w:rPr>
              <w:t xml:space="preserve"> of Family </w:t>
            </w:r>
            <w:r>
              <w:rPr>
                <w:rFonts w:ascii="Cambria" w:hAnsi="Cambria" w:cstheme="minorHAnsi"/>
                <w:sz w:val="20"/>
                <w:szCs w:val="20"/>
              </w:rPr>
              <w:t>Relations</w:t>
            </w:r>
          </w:p>
          <w:p w:rsidR="00AA71A9" w:rsidRPr="00AA71A9" w:rsidRDefault="00AA71A9" w:rsidP="009A5C24">
            <w:pPr>
              <w:rPr>
                <w:rFonts w:ascii="Cambria" w:hAnsi="Cambria" w:cstheme="minorHAnsi"/>
                <w:b/>
                <w:sz w:val="20"/>
                <w:szCs w:val="20"/>
              </w:rPr>
            </w:pPr>
            <w:r w:rsidRPr="00AA71A9">
              <w:rPr>
                <w:rFonts w:ascii="Cambria" w:hAnsi="Cambria" w:cstheme="minorHAnsi"/>
                <w:b/>
                <w:sz w:val="20"/>
                <w:szCs w:val="20"/>
              </w:rPr>
              <w:t>FSHD Core Upper Division Coursework</w:t>
            </w:r>
          </w:p>
          <w:p w:rsidR="00177D17" w:rsidRDefault="00177D17" w:rsidP="009A5C24">
            <w:pPr>
              <w:rPr>
                <w:rFonts w:ascii="Cambria" w:hAnsi="Cambria" w:cstheme="minorHAnsi"/>
                <w:sz w:val="20"/>
                <w:szCs w:val="20"/>
              </w:rPr>
            </w:pPr>
            <w:r>
              <w:rPr>
                <w:rFonts w:ascii="Cambria" w:hAnsi="Cambria" w:cstheme="minorHAnsi"/>
                <w:sz w:val="20"/>
                <w:szCs w:val="20"/>
              </w:rPr>
              <w:t>-FSHD 323 (3) Infancy</w:t>
            </w:r>
            <w:r w:rsidR="009A5C24">
              <w:rPr>
                <w:rFonts w:ascii="Cambria" w:hAnsi="Cambria" w:cstheme="minorHAnsi"/>
                <w:sz w:val="20"/>
                <w:szCs w:val="20"/>
              </w:rPr>
              <w:t>/</w:t>
            </w:r>
            <w:r>
              <w:rPr>
                <w:rFonts w:ascii="Cambria" w:hAnsi="Cambria" w:cstheme="minorHAnsi"/>
                <w:sz w:val="20"/>
                <w:szCs w:val="20"/>
              </w:rPr>
              <w:t>Child Development</w:t>
            </w:r>
          </w:p>
          <w:p w:rsidR="00177D17" w:rsidRDefault="00177D17" w:rsidP="009A5C24">
            <w:pPr>
              <w:rPr>
                <w:rFonts w:ascii="Cambria" w:hAnsi="Cambria" w:cstheme="minorHAnsi"/>
                <w:sz w:val="20"/>
                <w:szCs w:val="20"/>
              </w:rPr>
            </w:pPr>
            <w:r>
              <w:rPr>
                <w:rFonts w:ascii="Cambria" w:hAnsi="Cambria" w:cstheme="minorHAnsi"/>
                <w:sz w:val="20"/>
                <w:szCs w:val="20"/>
              </w:rPr>
              <w:t>-FSHD 377 (3) Adolescence</w:t>
            </w:r>
          </w:p>
          <w:p w:rsidR="00177D17" w:rsidRDefault="00177D17" w:rsidP="009A5C24">
            <w:pPr>
              <w:rPr>
                <w:rFonts w:ascii="Cambria" w:hAnsi="Cambria" w:cstheme="minorHAnsi"/>
                <w:sz w:val="20"/>
                <w:szCs w:val="20"/>
              </w:rPr>
            </w:pPr>
            <w:r>
              <w:rPr>
                <w:rFonts w:ascii="Cambria" w:hAnsi="Cambria" w:cstheme="minorHAnsi"/>
                <w:sz w:val="20"/>
                <w:szCs w:val="20"/>
              </w:rPr>
              <w:t>-FSHD 384 (3) Leadership, Ethics, and Professional Practices</w:t>
            </w:r>
          </w:p>
          <w:p w:rsidR="00177D17" w:rsidRDefault="00177D17" w:rsidP="009A5C24">
            <w:pPr>
              <w:rPr>
                <w:rFonts w:ascii="Cambria" w:hAnsi="Cambria" w:cstheme="minorHAnsi"/>
                <w:sz w:val="20"/>
                <w:szCs w:val="20"/>
              </w:rPr>
            </w:pPr>
            <w:r>
              <w:rPr>
                <w:rFonts w:ascii="Cambria" w:hAnsi="Cambria" w:cstheme="minorHAnsi"/>
                <w:sz w:val="20"/>
                <w:szCs w:val="20"/>
              </w:rPr>
              <w:t>-FSHD 413 (3) Issues in Aging</w:t>
            </w:r>
          </w:p>
          <w:p w:rsidR="00C155CC" w:rsidRDefault="00C155CC" w:rsidP="00C155CC">
            <w:pPr>
              <w:rPr>
                <w:rFonts w:ascii="Cambria" w:hAnsi="Cambria" w:cstheme="minorHAnsi"/>
                <w:sz w:val="20"/>
                <w:szCs w:val="20"/>
              </w:rPr>
            </w:pPr>
            <w:r>
              <w:rPr>
                <w:rFonts w:ascii="Cambria" w:hAnsi="Cambria" w:cstheme="minorHAnsi"/>
                <w:sz w:val="20"/>
                <w:szCs w:val="20"/>
              </w:rPr>
              <w:lastRenderedPageBreak/>
              <w:t xml:space="preserve">-FSHD 427A </w:t>
            </w:r>
            <w:r>
              <w:rPr>
                <w:rFonts w:ascii="Cambria" w:hAnsi="Cambria" w:cstheme="minorHAnsi"/>
                <w:sz w:val="20"/>
                <w:szCs w:val="20"/>
                <w:u w:val="single"/>
              </w:rPr>
              <w:t>o</w:t>
            </w:r>
            <w:r w:rsidRPr="00177D17">
              <w:rPr>
                <w:rFonts w:ascii="Cambria" w:hAnsi="Cambria" w:cstheme="minorHAnsi"/>
                <w:sz w:val="20"/>
                <w:szCs w:val="20"/>
                <w:u w:val="single"/>
              </w:rPr>
              <w:t>r</w:t>
            </w:r>
            <w:r>
              <w:rPr>
                <w:rFonts w:ascii="Cambria" w:hAnsi="Cambria" w:cstheme="minorHAnsi"/>
                <w:sz w:val="20"/>
                <w:szCs w:val="20"/>
              </w:rPr>
              <w:t xml:space="preserve"> FSHD 427C (3) Prevention and Treatment of Problems in Adult Development </w:t>
            </w:r>
            <w:r w:rsidRPr="00C155CC">
              <w:rPr>
                <w:rFonts w:ascii="Cambria" w:hAnsi="Cambria" w:cstheme="minorHAnsi"/>
                <w:sz w:val="20"/>
                <w:szCs w:val="20"/>
              </w:rPr>
              <w:t>and</w:t>
            </w:r>
            <w:r>
              <w:rPr>
                <w:rFonts w:ascii="Cambria" w:hAnsi="Cambria" w:cstheme="minorHAnsi"/>
                <w:sz w:val="20"/>
                <w:szCs w:val="20"/>
              </w:rPr>
              <w:t xml:space="preserve"> Relations </w:t>
            </w:r>
            <w:r w:rsidRPr="00C155CC">
              <w:rPr>
                <w:rFonts w:ascii="Cambria" w:hAnsi="Cambria" w:cstheme="minorHAnsi"/>
                <w:sz w:val="20"/>
                <w:szCs w:val="20"/>
                <w:u w:val="single"/>
              </w:rPr>
              <w:t>or</w:t>
            </w:r>
            <w:r>
              <w:rPr>
                <w:rFonts w:ascii="Cambria" w:hAnsi="Cambria" w:cstheme="minorHAnsi"/>
                <w:sz w:val="20"/>
                <w:szCs w:val="20"/>
              </w:rPr>
              <w:t xml:space="preserve"> Prevention </w:t>
            </w:r>
            <w:r w:rsidRPr="00C155CC">
              <w:rPr>
                <w:rFonts w:ascii="Cambria" w:hAnsi="Cambria" w:cstheme="minorHAnsi"/>
                <w:sz w:val="20"/>
                <w:szCs w:val="20"/>
              </w:rPr>
              <w:t>and</w:t>
            </w:r>
            <w:r>
              <w:rPr>
                <w:rFonts w:ascii="Cambria" w:hAnsi="Cambria" w:cstheme="minorHAnsi"/>
                <w:sz w:val="20"/>
                <w:szCs w:val="20"/>
              </w:rPr>
              <w:t xml:space="preserve"> Treatment of Problems in Child/Adolescent Development and Relations</w:t>
            </w:r>
          </w:p>
          <w:p w:rsidR="00177D17" w:rsidRDefault="00177D17" w:rsidP="009A5C24">
            <w:pPr>
              <w:rPr>
                <w:rFonts w:ascii="Cambria" w:hAnsi="Cambria" w:cstheme="minorHAnsi"/>
                <w:sz w:val="20"/>
                <w:szCs w:val="20"/>
              </w:rPr>
            </w:pPr>
            <w:r>
              <w:rPr>
                <w:rFonts w:ascii="Cambria" w:hAnsi="Cambria" w:cstheme="minorHAnsi"/>
                <w:sz w:val="20"/>
                <w:szCs w:val="20"/>
              </w:rPr>
              <w:t xml:space="preserve">-FSHD 447A </w:t>
            </w:r>
            <w:r w:rsidRPr="00177D17">
              <w:rPr>
                <w:rFonts w:ascii="Cambria" w:hAnsi="Cambria" w:cstheme="minorHAnsi"/>
                <w:sz w:val="20"/>
                <w:szCs w:val="20"/>
                <w:u w:val="single"/>
              </w:rPr>
              <w:t>or</w:t>
            </w:r>
            <w:r>
              <w:rPr>
                <w:rFonts w:ascii="Cambria" w:hAnsi="Cambria" w:cstheme="minorHAnsi"/>
                <w:sz w:val="20"/>
                <w:szCs w:val="20"/>
              </w:rPr>
              <w:t xml:space="preserve"> FSHD 447C (3) Sociocultural Context of Development </w:t>
            </w:r>
            <w:r>
              <w:rPr>
                <w:rFonts w:ascii="Cambria" w:hAnsi="Cambria" w:cstheme="minorHAnsi"/>
                <w:sz w:val="20"/>
                <w:szCs w:val="20"/>
                <w:u w:val="single"/>
              </w:rPr>
              <w:t>o</w:t>
            </w:r>
            <w:r w:rsidRPr="00177D17">
              <w:rPr>
                <w:rFonts w:ascii="Cambria" w:hAnsi="Cambria" w:cstheme="minorHAnsi"/>
                <w:sz w:val="20"/>
                <w:szCs w:val="20"/>
                <w:u w:val="single"/>
              </w:rPr>
              <w:t>r</w:t>
            </w:r>
            <w:r w:rsidRPr="00177D17">
              <w:rPr>
                <w:rFonts w:ascii="Cambria" w:hAnsi="Cambria" w:cstheme="minorHAnsi"/>
                <w:sz w:val="20"/>
                <w:szCs w:val="20"/>
              </w:rPr>
              <w:t xml:space="preserve"> Biosocial Development</w:t>
            </w:r>
          </w:p>
          <w:p w:rsidR="00177D17" w:rsidRDefault="00177D17" w:rsidP="009A5C24">
            <w:pPr>
              <w:rPr>
                <w:rFonts w:ascii="Cambria" w:hAnsi="Cambria" w:cstheme="minorHAnsi"/>
                <w:sz w:val="20"/>
                <w:szCs w:val="20"/>
              </w:rPr>
            </w:pPr>
            <w:r>
              <w:rPr>
                <w:rFonts w:ascii="Cambria" w:hAnsi="Cambria" w:cstheme="minorHAnsi"/>
                <w:sz w:val="20"/>
                <w:szCs w:val="20"/>
              </w:rPr>
              <w:t>-FSHD 487 (3) Advanced Family Dynamics</w:t>
            </w:r>
          </w:p>
          <w:p w:rsidR="00177D17" w:rsidRPr="00AA71A9" w:rsidRDefault="00177D17" w:rsidP="009A5C24">
            <w:pPr>
              <w:rPr>
                <w:rFonts w:ascii="Cambria" w:hAnsi="Cambria" w:cstheme="minorHAnsi"/>
                <w:b/>
                <w:sz w:val="20"/>
                <w:szCs w:val="20"/>
              </w:rPr>
            </w:pPr>
            <w:r w:rsidRPr="00AA71A9">
              <w:rPr>
                <w:rFonts w:ascii="Cambria" w:hAnsi="Cambria" w:cstheme="minorHAnsi"/>
                <w:b/>
                <w:sz w:val="20"/>
                <w:szCs w:val="20"/>
              </w:rPr>
              <w:t xml:space="preserve">FSHD Complementary topic </w:t>
            </w:r>
            <w:r w:rsidR="00AA71A9">
              <w:rPr>
                <w:rFonts w:ascii="Cambria" w:hAnsi="Cambria" w:cstheme="minorHAnsi"/>
                <w:b/>
                <w:sz w:val="20"/>
                <w:szCs w:val="20"/>
              </w:rPr>
              <w:br/>
            </w:r>
            <w:r w:rsidR="00AA71A9">
              <w:rPr>
                <w:rFonts w:ascii="Cambria" w:hAnsi="Cambria" w:cstheme="minorHAnsi"/>
                <w:sz w:val="20"/>
                <w:szCs w:val="20"/>
              </w:rPr>
              <w:t>C</w:t>
            </w:r>
            <w:r w:rsidRPr="00AA71A9">
              <w:rPr>
                <w:rFonts w:ascii="Cambria" w:hAnsi="Cambria" w:cstheme="minorHAnsi"/>
                <w:sz w:val="20"/>
                <w:szCs w:val="20"/>
              </w:rPr>
              <w:t>hoose one of the following</w:t>
            </w:r>
            <w:r w:rsidRPr="00AA71A9">
              <w:rPr>
                <w:rFonts w:ascii="Cambria" w:hAnsi="Cambria" w:cstheme="minorHAnsi"/>
                <w:b/>
                <w:sz w:val="20"/>
                <w:szCs w:val="20"/>
              </w:rPr>
              <w:t xml:space="preserve"> </w:t>
            </w:r>
          </w:p>
          <w:p w:rsidR="00177D17" w:rsidRDefault="00E4340F" w:rsidP="009A5C24">
            <w:pPr>
              <w:rPr>
                <w:rFonts w:ascii="Cambria" w:hAnsi="Cambria" w:cstheme="minorHAnsi"/>
                <w:sz w:val="20"/>
                <w:szCs w:val="20"/>
              </w:rPr>
            </w:pPr>
            <w:r>
              <w:rPr>
                <w:rFonts w:ascii="Cambria" w:hAnsi="Cambria" w:cstheme="minorHAnsi"/>
                <w:sz w:val="20"/>
                <w:szCs w:val="20"/>
              </w:rPr>
              <w:t>- F</w:t>
            </w:r>
            <w:r w:rsidR="00177D17">
              <w:rPr>
                <w:rFonts w:ascii="Cambria" w:hAnsi="Cambria" w:cstheme="minorHAnsi"/>
                <w:sz w:val="20"/>
                <w:szCs w:val="20"/>
              </w:rPr>
              <w:t>SHD 401 (3) Basic Skills in Counseling</w:t>
            </w:r>
          </w:p>
          <w:p w:rsidR="00177D17" w:rsidRDefault="00E4340F" w:rsidP="009A5C24">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405 (3) Theories in Counseling</w:t>
            </w:r>
          </w:p>
          <w:p w:rsidR="00177D17" w:rsidRDefault="00E4340F" w:rsidP="009A5C24">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408 (3) Program Planning and Evaluation</w:t>
            </w:r>
          </w:p>
          <w:p w:rsidR="00177D17" w:rsidRDefault="00E4340F" w:rsidP="009A5C24">
            <w:pPr>
              <w:rPr>
                <w:rFonts w:ascii="Cambria" w:hAnsi="Cambria" w:cstheme="minorHAnsi"/>
                <w:sz w:val="20"/>
                <w:szCs w:val="20"/>
              </w:rPr>
            </w:pPr>
            <w:r>
              <w:rPr>
                <w:rFonts w:ascii="Cambria" w:hAnsi="Cambria" w:cstheme="minorHAnsi"/>
                <w:sz w:val="20"/>
                <w:szCs w:val="20"/>
              </w:rPr>
              <w:t xml:space="preserve">- </w:t>
            </w:r>
            <w:r w:rsidR="00177D17">
              <w:rPr>
                <w:rFonts w:ascii="Cambria" w:hAnsi="Cambria" w:cstheme="minorHAnsi"/>
                <w:sz w:val="20"/>
                <w:szCs w:val="20"/>
              </w:rPr>
              <w:t>FSHD 450 (3) Human Sexuality</w:t>
            </w:r>
            <w:r w:rsidR="009A5C24">
              <w:rPr>
                <w:rFonts w:ascii="Cambria" w:hAnsi="Cambria" w:cstheme="minorHAnsi"/>
                <w:sz w:val="20"/>
                <w:szCs w:val="20"/>
              </w:rPr>
              <w:t xml:space="preserve"> and Relations</w:t>
            </w:r>
          </w:p>
          <w:p w:rsidR="00177D17" w:rsidRDefault="00177D17" w:rsidP="009A5C24">
            <w:pPr>
              <w:rPr>
                <w:rFonts w:ascii="Cambria" w:hAnsi="Cambria" w:cstheme="minorHAnsi"/>
                <w:sz w:val="20"/>
                <w:szCs w:val="20"/>
              </w:rPr>
            </w:pPr>
            <w:r>
              <w:rPr>
                <w:rFonts w:ascii="Cambria" w:hAnsi="Cambria" w:cstheme="minorHAnsi"/>
                <w:sz w:val="20"/>
                <w:szCs w:val="20"/>
              </w:rPr>
              <w:t xml:space="preserve">-FSHD 427A </w:t>
            </w:r>
            <w:r>
              <w:rPr>
                <w:rFonts w:ascii="Cambria" w:hAnsi="Cambria" w:cstheme="minorHAnsi"/>
                <w:sz w:val="20"/>
                <w:szCs w:val="20"/>
                <w:u w:val="single"/>
              </w:rPr>
              <w:t>o</w:t>
            </w:r>
            <w:r w:rsidRPr="00177D17">
              <w:rPr>
                <w:rFonts w:ascii="Cambria" w:hAnsi="Cambria" w:cstheme="minorHAnsi"/>
                <w:sz w:val="20"/>
                <w:szCs w:val="20"/>
                <w:u w:val="single"/>
              </w:rPr>
              <w:t>r</w:t>
            </w:r>
            <w:r>
              <w:rPr>
                <w:rFonts w:ascii="Cambria" w:hAnsi="Cambria" w:cstheme="minorHAnsi"/>
                <w:sz w:val="20"/>
                <w:szCs w:val="20"/>
              </w:rPr>
              <w:t xml:space="preserve"> FSHD 427C (3) Prevention and Treatment of Problems in Adult Development </w:t>
            </w:r>
            <w:r w:rsidR="00C155CC" w:rsidRPr="00C155CC">
              <w:rPr>
                <w:rFonts w:ascii="Cambria" w:hAnsi="Cambria" w:cstheme="minorHAnsi"/>
                <w:sz w:val="20"/>
                <w:szCs w:val="20"/>
              </w:rPr>
              <w:t>and</w:t>
            </w:r>
            <w:r>
              <w:rPr>
                <w:rFonts w:ascii="Cambria" w:hAnsi="Cambria" w:cstheme="minorHAnsi"/>
                <w:sz w:val="20"/>
                <w:szCs w:val="20"/>
              </w:rPr>
              <w:t xml:space="preserve"> Relations </w:t>
            </w:r>
            <w:r w:rsidRPr="00C155CC">
              <w:rPr>
                <w:rFonts w:ascii="Cambria" w:hAnsi="Cambria" w:cstheme="minorHAnsi"/>
                <w:sz w:val="20"/>
                <w:szCs w:val="20"/>
                <w:u w:val="single"/>
              </w:rPr>
              <w:t>or</w:t>
            </w:r>
            <w:r>
              <w:rPr>
                <w:rFonts w:ascii="Cambria" w:hAnsi="Cambria" w:cstheme="minorHAnsi"/>
                <w:sz w:val="20"/>
                <w:szCs w:val="20"/>
              </w:rPr>
              <w:t xml:space="preserve"> Prevention </w:t>
            </w:r>
            <w:r w:rsidR="00C155CC" w:rsidRPr="00C155CC">
              <w:rPr>
                <w:rFonts w:ascii="Cambria" w:hAnsi="Cambria" w:cstheme="minorHAnsi"/>
                <w:sz w:val="20"/>
                <w:szCs w:val="20"/>
              </w:rPr>
              <w:t>and</w:t>
            </w:r>
            <w:r>
              <w:rPr>
                <w:rFonts w:ascii="Cambria" w:hAnsi="Cambria" w:cstheme="minorHAnsi"/>
                <w:sz w:val="20"/>
                <w:szCs w:val="20"/>
              </w:rPr>
              <w:t xml:space="preserve"> Treatment of Problems in Child/Adolescent Development and Relations</w:t>
            </w:r>
          </w:p>
          <w:p w:rsidR="00E4340F" w:rsidRDefault="00E4340F" w:rsidP="00E4340F">
            <w:pPr>
              <w:rPr>
                <w:rFonts w:ascii="Cambria" w:hAnsi="Cambria" w:cstheme="minorHAnsi"/>
                <w:sz w:val="20"/>
                <w:szCs w:val="20"/>
              </w:rPr>
            </w:pPr>
            <w:r>
              <w:rPr>
                <w:rFonts w:ascii="Cambria" w:hAnsi="Cambria" w:cstheme="minorHAnsi"/>
                <w:sz w:val="20"/>
                <w:szCs w:val="20"/>
              </w:rPr>
              <w:t xml:space="preserve">-FSHD 447A </w:t>
            </w:r>
            <w:r w:rsidRPr="00177D17">
              <w:rPr>
                <w:rFonts w:ascii="Cambria" w:hAnsi="Cambria" w:cstheme="minorHAnsi"/>
                <w:sz w:val="20"/>
                <w:szCs w:val="20"/>
                <w:u w:val="single"/>
              </w:rPr>
              <w:t>or</w:t>
            </w:r>
            <w:r>
              <w:rPr>
                <w:rFonts w:ascii="Cambria" w:hAnsi="Cambria" w:cstheme="minorHAnsi"/>
                <w:sz w:val="20"/>
                <w:szCs w:val="20"/>
              </w:rPr>
              <w:t xml:space="preserve"> FSHD 447C (3) Sociocultural Context of Development </w:t>
            </w:r>
            <w:r>
              <w:rPr>
                <w:rFonts w:ascii="Cambria" w:hAnsi="Cambria" w:cstheme="minorHAnsi"/>
                <w:sz w:val="20"/>
                <w:szCs w:val="20"/>
                <w:u w:val="single"/>
              </w:rPr>
              <w:t>o</w:t>
            </w:r>
            <w:r w:rsidRPr="00177D17">
              <w:rPr>
                <w:rFonts w:ascii="Cambria" w:hAnsi="Cambria" w:cstheme="minorHAnsi"/>
                <w:sz w:val="20"/>
                <w:szCs w:val="20"/>
                <w:u w:val="single"/>
              </w:rPr>
              <w:t>r</w:t>
            </w:r>
            <w:r w:rsidRPr="00177D17">
              <w:rPr>
                <w:rFonts w:ascii="Cambria" w:hAnsi="Cambria" w:cstheme="minorHAnsi"/>
                <w:sz w:val="20"/>
                <w:szCs w:val="20"/>
              </w:rPr>
              <w:t xml:space="preserve"> Biosocial Development</w:t>
            </w:r>
          </w:p>
          <w:p w:rsidR="00E4340F" w:rsidRDefault="00E4340F" w:rsidP="00E4340F">
            <w:pPr>
              <w:rPr>
                <w:rFonts w:ascii="Cambria" w:hAnsi="Cambria" w:cstheme="minorHAnsi"/>
                <w:sz w:val="20"/>
                <w:szCs w:val="20"/>
              </w:rPr>
            </w:pPr>
            <w:r>
              <w:rPr>
                <w:rFonts w:ascii="Cambria" w:hAnsi="Cambria" w:cstheme="minorHAnsi"/>
                <w:sz w:val="20"/>
                <w:szCs w:val="20"/>
              </w:rPr>
              <w:t>- FCSC 496A (3) Understanding Youth Development:  An Applied Approach</w:t>
            </w:r>
          </w:p>
          <w:p w:rsidR="00E4340F" w:rsidRDefault="00E4340F" w:rsidP="00E4340F">
            <w:pPr>
              <w:rPr>
                <w:rFonts w:ascii="Cambria" w:hAnsi="Cambria" w:cstheme="minorHAnsi"/>
                <w:sz w:val="20"/>
                <w:szCs w:val="20"/>
              </w:rPr>
            </w:pPr>
            <w:r>
              <w:rPr>
                <w:rFonts w:ascii="Cambria" w:hAnsi="Cambria" w:cstheme="minorHAnsi"/>
                <w:sz w:val="20"/>
                <w:szCs w:val="20"/>
              </w:rPr>
              <w:t>- FCSC 496C (3) Community Based Program Design</w:t>
            </w:r>
          </w:p>
          <w:p w:rsidR="00E4340F" w:rsidRDefault="00E4340F" w:rsidP="00E4340F">
            <w:pPr>
              <w:rPr>
                <w:rFonts w:ascii="Cambria" w:hAnsi="Cambria" w:cstheme="minorHAnsi"/>
                <w:sz w:val="20"/>
                <w:szCs w:val="20"/>
              </w:rPr>
            </w:pPr>
            <w:r>
              <w:rPr>
                <w:rFonts w:ascii="Cambria" w:hAnsi="Cambria" w:cstheme="minorHAnsi"/>
                <w:sz w:val="20"/>
                <w:szCs w:val="20"/>
              </w:rPr>
              <w:t>- FSHD 496Z (3) Topics in FSHD</w:t>
            </w:r>
          </w:p>
          <w:p w:rsidR="002836B5" w:rsidRDefault="00177D17" w:rsidP="002836B5">
            <w:pPr>
              <w:rPr>
                <w:rFonts w:ascii="Cambria" w:hAnsi="Cambria" w:cstheme="minorHAnsi"/>
                <w:sz w:val="20"/>
                <w:szCs w:val="20"/>
              </w:rPr>
            </w:pPr>
            <w:r w:rsidRPr="00AA71A9">
              <w:rPr>
                <w:rFonts w:ascii="Cambria" w:hAnsi="Cambria" w:cstheme="minorHAnsi"/>
                <w:b/>
                <w:sz w:val="20"/>
                <w:szCs w:val="20"/>
              </w:rPr>
              <w:t>FSHD Applied Skills</w:t>
            </w:r>
            <w:r w:rsidR="00AA71A9">
              <w:rPr>
                <w:rFonts w:ascii="Cambria" w:hAnsi="Cambria" w:cstheme="minorHAnsi"/>
                <w:sz w:val="20"/>
                <w:szCs w:val="20"/>
              </w:rPr>
              <w:br/>
            </w:r>
            <w:r w:rsidR="002836B5">
              <w:rPr>
                <w:rFonts w:ascii="Cambria" w:hAnsi="Cambria" w:cstheme="minorHAnsi"/>
                <w:sz w:val="20"/>
                <w:szCs w:val="20"/>
              </w:rPr>
              <w:t xml:space="preserve">Choose 3 units from the following </w:t>
            </w:r>
          </w:p>
          <w:p w:rsidR="002836B5" w:rsidRDefault="002836B5" w:rsidP="002836B5">
            <w:pPr>
              <w:rPr>
                <w:rFonts w:ascii="Cambria" w:hAnsi="Cambria" w:cstheme="minorHAnsi"/>
                <w:sz w:val="20"/>
                <w:szCs w:val="20"/>
              </w:rPr>
            </w:pPr>
            <w:r>
              <w:rPr>
                <w:rFonts w:ascii="Cambria" w:hAnsi="Cambria" w:cstheme="minorHAnsi"/>
                <w:sz w:val="20"/>
                <w:szCs w:val="20"/>
              </w:rPr>
              <w:t xml:space="preserve"> - FSHD 393/493/493E (3) Internship</w:t>
            </w:r>
          </w:p>
          <w:p w:rsidR="002836B5" w:rsidRDefault="002836B5" w:rsidP="002836B5">
            <w:pPr>
              <w:rPr>
                <w:rFonts w:ascii="Cambria" w:hAnsi="Cambria" w:cstheme="minorHAnsi"/>
                <w:sz w:val="20"/>
                <w:szCs w:val="20"/>
              </w:rPr>
            </w:pPr>
            <w:r>
              <w:rPr>
                <w:rFonts w:ascii="Cambria" w:hAnsi="Cambria" w:cstheme="minorHAnsi"/>
                <w:sz w:val="20"/>
                <w:szCs w:val="20"/>
              </w:rPr>
              <w:t>- FSHD 394/494 (3) Practicum</w:t>
            </w:r>
          </w:p>
          <w:p w:rsidR="002836B5" w:rsidRDefault="002836B5" w:rsidP="002836B5">
            <w:pPr>
              <w:rPr>
                <w:rFonts w:ascii="Cambria" w:hAnsi="Cambria" w:cstheme="minorHAnsi"/>
                <w:sz w:val="20"/>
                <w:szCs w:val="20"/>
              </w:rPr>
            </w:pPr>
            <w:r>
              <w:rPr>
                <w:rFonts w:ascii="Cambria" w:hAnsi="Cambria" w:cstheme="minorHAnsi"/>
                <w:sz w:val="20"/>
                <w:szCs w:val="20"/>
              </w:rPr>
              <w:lastRenderedPageBreak/>
              <w:t>- FSHD 491 (3) Preceptorship</w:t>
            </w:r>
          </w:p>
          <w:p w:rsidR="002836B5" w:rsidRDefault="002836B5" w:rsidP="002836B5">
            <w:pPr>
              <w:rPr>
                <w:rFonts w:ascii="Cambria" w:hAnsi="Cambria" w:cstheme="minorHAnsi"/>
                <w:sz w:val="20"/>
                <w:szCs w:val="20"/>
              </w:rPr>
            </w:pPr>
            <w:r>
              <w:rPr>
                <w:rFonts w:ascii="Cambria" w:hAnsi="Cambria" w:cstheme="minorHAnsi"/>
                <w:sz w:val="20"/>
                <w:szCs w:val="20"/>
              </w:rPr>
              <w:t>- FSHD 392/492 (3) Directed Research</w:t>
            </w:r>
          </w:p>
          <w:p w:rsidR="002836B5" w:rsidRDefault="002836B5" w:rsidP="002836B5">
            <w:pPr>
              <w:rPr>
                <w:rFonts w:ascii="Cambria" w:hAnsi="Cambria" w:cstheme="minorHAnsi"/>
                <w:sz w:val="20"/>
                <w:szCs w:val="20"/>
              </w:rPr>
            </w:pPr>
            <w:r>
              <w:rPr>
                <w:rFonts w:ascii="Cambria" w:hAnsi="Cambria" w:cstheme="minorHAnsi"/>
                <w:sz w:val="20"/>
                <w:szCs w:val="20"/>
              </w:rPr>
              <w:t>- FSHD 399/399H/499/499H (3) Independent Study</w:t>
            </w:r>
          </w:p>
          <w:p w:rsidR="002836B5" w:rsidRDefault="002836B5" w:rsidP="002836B5">
            <w:pPr>
              <w:rPr>
                <w:rFonts w:ascii="Cambria" w:hAnsi="Cambria" w:cstheme="minorHAnsi"/>
                <w:sz w:val="20"/>
                <w:szCs w:val="20"/>
              </w:rPr>
            </w:pPr>
            <w:r>
              <w:rPr>
                <w:rFonts w:ascii="Cambria" w:hAnsi="Cambria" w:cstheme="minorHAnsi"/>
                <w:sz w:val="20"/>
                <w:szCs w:val="20"/>
              </w:rPr>
              <w:t>- FSHD 498H (3) Honors Thesis</w:t>
            </w:r>
          </w:p>
          <w:p w:rsidR="00177D17" w:rsidRPr="00190D93" w:rsidRDefault="00177D17" w:rsidP="009A5C24">
            <w:pPr>
              <w:rPr>
                <w:rFonts w:ascii="Cambria" w:hAnsi="Cambria" w:cstheme="minorHAnsi"/>
                <w:sz w:val="20"/>
                <w:szCs w:val="20"/>
              </w:rPr>
            </w:pPr>
            <w:r w:rsidRPr="00AA71A9">
              <w:rPr>
                <w:rFonts w:ascii="Cambria" w:hAnsi="Cambria" w:cstheme="minorHAnsi"/>
                <w:b/>
                <w:sz w:val="20"/>
                <w:szCs w:val="20"/>
              </w:rPr>
              <w:t>FSHD Upper Division Elective</w:t>
            </w:r>
            <w:r>
              <w:rPr>
                <w:rFonts w:ascii="Cambria" w:hAnsi="Cambria" w:cstheme="minorHAnsi"/>
                <w:sz w:val="20"/>
                <w:szCs w:val="20"/>
              </w:rPr>
              <w:t xml:space="preserve"> </w:t>
            </w:r>
            <w:r w:rsidR="00AA71A9">
              <w:rPr>
                <w:rFonts w:ascii="Cambria" w:hAnsi="Cambria" w:cstheme="minorHAnsi"/>
                <w:sz w:val="20"/>
                <w:szCs w:val="20"/>
              </w:rPr>
              <w:br/>
              <w:t>C</w:t>
            </w:r>
            <w:r>
              <w:rPr>
                <w:rFonts w:ascii="Cambria" w:hAnsi="Cambria" w:cstheme="minorHAnsi"/>
                <w:sz w:val="20"/>
                <w:szCs w:val="20"/>
              </w:rPr>
              <w:t>hoose an additional complementary topic or applied skills class from lists above</w:t>
            </w:r>
            <w:r w:rsidR="00AA71A9">
              <w:rPr>
                <w:rFonts w:ascii="Cambria" w:hAnsi="Cambria" w:cstheme="minorHAnsi"/>
                <w:sz w:val="20"/>
                <w:szCs w:val="20"/>
              </w:rPr>
              <w:t xml:space="preserve"> (3)</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lastRenderedPageBreak/>
              <w:t>Internship, practicum, applied</w:t>
            </w:r>
            <w:r>
              <w:rPr>
                <w:rFonts w:ascii="Cambria" w:hAnsi="Cambria" w:cstheme="minorHAnsi"/>
                <w:sz w:val="20"/>
                <w:szCs w:val="20"/>
              </w:rPr>
              <w:t xml:space="preserve"> course requirements. (Yes/No). If yes, provide description.</w:t>
            </w:r>
            <w:r w:rsidRPr="00190D93">
              <w:rPr>
                <w:rFonts w:ascii="Cambria" w:hAnsi="Cambria" w:cstheme="minorHAnsi"/>
                <w:sz w:val="20"/>
                <w:szCs w:val="20"/>
              </w:rPr>
              <w:t xml:space="preserve"> </w:t>
            </w:r>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 xml:space="preserve"> </w:t>
            </w:r>
            <w:r>
              <w:rPr>
                <w:rFonts w:ascii="Cambria" w:hAnsi="Cambria" w:cstheme="minorHAnsi"/>
                <w:sz w:val="20"/>
                <w:szCs w:val="20"/>
              </w:rPr>
              <w:t>Yes – complete 3 units of an internship, practicum, preceptorship, research, or independent study</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Yes – complete 3 units of an internship, practicum, preceptorship, research, or independent study</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lastRenderedPageBreak/>
              <w:t>Senior thesis or senior project required (Yes/No)</w:t>
            </w:r>
            <w:r>
              <w:rPr>
                <w:rFonts w:ascii="Cambria" w:hAnsi="Cambria" w:cstheme="minorHAnsi"/>
                <w:sz w:val="20"/>
                <w:szCs w:val="20"/>
              </w:rPr>
              <w:t>. If yes, provide description.</w:t>
            </w:r>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 xml:space="preserve"> </w:t>
            </w:r>
            <w:r>
              <w:rPr>
                <w:rFonts w:ascii="Cambria" w:hAnsi="Cambria" w:cstheme="minorHAnsi"/>
                <w:sz w:val="20"/>
                <w:szCs w:val="20"/>
              </w:rPr>
              <w:t>No</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No</w:t>
            </w:r>
          </w:p>
        </w:tc>
      </w:tr>
      <w:tr w:rsidR="00177D17" w:rsidRPr="00190D93" w:rsidTr="009A5C24">
        <w:tc>
          <w:tcPr>
            <w:tcW w:w="3780" w:type="dxa"/>
          </w:tcPr>
          <w:p w:rsidR="00177D17" w:rsidRPr="00190D93" w:rsidRDefault="00177D17" w:rsidP="009A5C24">
            <w:pPr>
              <w:spacing w:after="0" w:line="240" w:lineRule="auto"/>
              <w:rPr>
                <w:rFonts w:ascii="Cambria" w:hAnsi="Cambria" w:cstheme="minorHAnsi"/>
                <w:sz w:val="20"/>
                <w:szCs w:val="20"/>
              </w:rPr>
            </w:pPr>
            <w:r w:rsidRPr="00190D93">
              <w:rPr>
                <w:rFonts w:ascii="Cambria" w:hAnsi="Cambria" w:cstheme="minorHAnsi"/>
                <w:sz w:val="20"/>
                <w:szCs w:val="20"/>
              </w:rPr>
              <w:t>Additional requirements (provide description)</w:t>
            </w:r>
          </w:p>
        </w:tc>
        <w:tc>
          <w:tcPr>
            <w:tcW w:w="3510" w:type="dxa"/>
          </w:tcPr>
          <w:p w:rsidR="00177D17" w:rsidRPr="00190D93" w:rsidRDefault="00177D17" w:rsidP="009A5C24">
            <w:pPr>
              <w:rPr>
                <w:rFonts w:ascii="Cambria" w:hAnsi="Cambria" w:cstheme="minorHAnsi"/>
                <w:sz w:val="20"/>
                <w:szCs w:val="20"/>
              </w:rPr>
            </w:pPr>
            <w:r w:rsidRPr="00190D93">
              <w:rPr>
                <w:rFonts w:ascii="Cambria" w:hAnsi="Cambria" w:cstheme="minorHAnsi"/>
                <w:sz w:val="20"/>
                <w:szCs w:val="20"/>
              </w:rPr>
              <w:t xml:space="preserve"> </w:t>
            </w:r>
            <w:r>
              <w:rPr>
                <w:rFonts w:ascii="Cambria" w:hAnsi="Cambria" w:cstheme="minorHAnsi"/>
                <w:sz w:val="20"/>
                <w:szCs w:val="20"/>
              </w:rPr>
              <w:t>None</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None</w:t>
            </w:r>
          </w:p>
        </w:tc>
      </w:tr>
      <w:tr w:rsidR="00177D17" w:rsidRPr="00190D93" w:rsidTr="009A5C24">
        <w:tc>
          <w:tcPr>
            <w:tcW w:w="3780" w:type="dxa"/>
          </w:tcPr>
          <w:p w:rsidR="00177D17" w:rsidRPr="00190D93" w:rsidRDefault="00177D17" w:rsidP="009A5C24">
            <w:pPr>
              <w:ind w:left="-20"/>
              <w:jc w:val="both"/>
              <w:rPr>
                <w:rFonts w:ascii="Cambria" w:hAnsi="Cambria" w:cstheme="minorHAnsi"/>
                <w:sz w:val="20"/>
                <w:szCs w:val="20"/>
              </w:rPr>
            </w:pPr>
            <w:r w:rsidRPr="00190D93">
              <w:rPr>
                <w:rFonts w:ascii="Cambria" w:hAnsi="Cambria" w:cstheme="minorHAnsi"/>
                <w:sz w:val="20"/>
                <w:szCs w:val="20"/>
              </w:rPr>
              <w:t>Minor (optional or required)</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Required</w:t>
            </w:r>
          </w:p>
        </w:tc>
        <w:tc>
          <w:tcPr>
            <w:tcW w:w="3510" w:type="dxa"/>
          </w:tcPr>
          <w:p w:rsidR="00177D17" w:rsidRPr="00190D93" w:rsidRDefault="00177D17" w:rsidP="009A5C24">
            <w:pPr>
              <w:rPr>
                <w:rFonts w:ascii="Cambria" w:hAnsi="Cambria" w:cstheme="minorHAnsi"/>
                <w:sz w:val="20"/>
                <w:szCs w:val="20"/>
              </w:rPr>
            </w:pPr>
            <w:r>
              <w:rPr>
                <w:rFonts w:ascii="Cambria" w:hAnsi="Cambria" w:cstheme="minorHAnsi"/>
                <w:sz w:val="20"/>
                <w:szCs w:val="20"/>
              </w:rPr>
              <w:t>Required</w:t>
            </w:r>
          </w:p>
        </w:tc>
      </w:tr>
    </w:tbl>
    <w:p w:rsidR="00177D17" w:rsidRPr="00177D17" w:rsidRDefault="00177D17" w:rsidP="00177D17"/>
    <w:p w:rsidR="00E94C28" w:rsidRDefault="002607C3" w:rsidP="006D4661">
      <w:pPr>
        <w:spacing w:after="0" w:line="240" w:lineRule="auto"/>
        <w:rPr>
          <w:rFonts w:ascii="Calibri" w:hAnsi="Calibri" w:cs="Calibri"/>
          <w:sz w:val="24"/>
          <w:szCs w:val="24"/>
        </w:rPr>
      </w:pPr>
      <w:r w:rsidRPr="002607C3">
        <w:rPr>
          <w:rFonts w:ascii="Calibri" w:hAnsi="Calibri" w:cs="Calibri"/>
          <w:sz w:val="24"/>
          <w:szCs w:val="24"/>
        </w:rPr>
        <w:t>*</w:t>
      </w:r>
      <w:r w:rsidR="00503F7D">
        <w:rPr>
          <w:rFonts w:ascii="Calibri" w:hAnsi="Calibri" w:cs="Calibri"/>
        </w:rPr>
        <w:t>May require</w:t>
      </w:r>
      <w:r w:rsidR="00E94C28" w:rsidRPr="00E94C28">
        <w:rPr>
          <w:rFonts w:ascii="Calibri" w:hAnsi="Calibri" w:cs="Calibri"/>
        </w:rPr>
        <w:t xml:space="preserve"> Arizona Board of Regents (ABOR) approval</w:t>
      </w:r>
      <w:r w:rsidR="00E94C28">
        <w:rPr>
          <w:rFonts w:ascii="Calibri" w:hAnsi="Calibri" w:cs="Calibri"/>
          <w:sz w:val="24"/>
          <w:szCs w:val="24"/>
        </w:rPr>
        <w:t xml:space="preserve"> </w:t>
      </w:r>
    </w:p>
    <w:p w:rsidR="00190D93" w:rsidRDefault="00E94C28" w:rsidP="006D4661">
      <w:pPr>
        <w:spacing w:after="0" w:line="240" w:lineRule="auto"/>
        <w:rPr>
          <w:rFonts w:ascii="Cambria" w:hAnsi="Cambria" w:cstheme="minorHAnsi"/>
          <w:sz w:val="20"/>
          <w:szCs w:val="20"/>
        </w:rPr>
      </w:pPr>
      <w:r>
        <w:rPr>
          <w:rFonts w:ascii="Calibri" w:hAnsi="Calibri" w:cs="Calibri"/>
          <w:sz w:val="24"/>
          <w:szCs w:val="24"/>
        </w:rPr>
        <w:t>^</w:t>
      </w:r>
      <w:r w:rsidR="002607C3" w:rsidRPr="002607C3">
        <w:rPr>
          <w:rFonts w:ascii="Calibri" w:hAnsi="Calibri" w:cs="Calibri"/>
        </w:rPr>
        <w:t>Emphases are officially recognized sub-specializations within the discipline.</w:t>
      </w:r>
      <w:r w:rsidR="002607C3" w:rsidRPr="002607C3">
        <w:rPr>
          <w:rFonts w:ascii="Calibri" w:hAnsi="Calibri" w:cs="Calibri"/>
          <w:sz w:val="24"/>
          <w:szCs w:val="24"/>
        </w:rPr>
        <w:t xml:space="preserve"> </w:t>
      </w:r>
      <w:hyperlink r:id="rId20" w:history="1">
        <w:r w:rsidR="002607C3" w:rsidRPr="002607C3">
          <w:rPr>
            <w:rStyle w:val="Hyperlink"/>
            <w:rFonts w:ascii="Calibri" w:hAnsi="Calibri" w:cs="Calibri"/>
          </w:rPr>
          <w:t>ABOR Policy 2-221 c. Academic Degree Programs Subspecializations</w:t>
        </w:r>
      </w:hyperlink>
      <w:r w:rsidR="002607C3" w:rsidRPr="002607C3">
        <w:rPr>
          <w:rFonts w:ascii="Calibri" w:hAnsi="Calibri" w:cs="Calibri"/>
        </w:rPr>
        <w:t xml:space="preserve"> requires all undergraduate emphases within a major to share at least 40% curricular commonality across emphases (known as “major core”). Total units required for each emphasis must be equal. </w:t>
      </w:r>
    </w:p>
    <w:p w:rsidR="00E314AD" w:rsidRPr="00190D93" w:rsidRDefault="00E314AD" w:rsidP="00190D93">
      <w:pPr>
        <w:spacing w:line="240" w:lineRule="auto"/>
        <w:rPr>
          <w:rFonts w:ascii="Cambria" w:hAnsi="Cambria" w:cstheme="minorHAnsi"/>
          <w:sz w:val="20"/>
          <w:szCs w:val="20"/>
        </w:rPr>
      </w:pPr>
    </w:p>
    <w:p w:rsidR="00190D93" w:rsidRDefault="00ED22AE" w:rsidP="00190D93">
      <w:pPr>
        <w:pStyle w:val="ListParagraph"/>
        <w:numPr>
          <w:ilvl w:val="0"/>
          <w:numId w:val="1"/>
        </w:numPr>
        <w:spacing w:after="0" w:line="240" w:lineRule="auto"/>
        <w:ind w:left="360"/>
        <w:rPr>
          <w:rFonts w:ascii="Cambria" w:hAnsi="Cambria"/>
          <w:sz w:val="20"/>
          <w:szCs w:val="20"/>
        </w:rPr>
      </w:pPr>
      <w:sdt>
        <w:sdtPr>
          <w:rPr>
            <w:rFonts w:ascii="Cambria" w:hAnsi="Cambria"/>
            <w:b/>
            <w:sz w:val="20"/>
            <w:szCs w:val="20"/>
          </w:rPr>
          <w:id w:val="-2006964164"/>
          <w:lock w:val="sdtLocked"/>
          <w:placeholder>
            <w:docPart w:val="DefaultPlaceholder_-1854013440"/>
          </w:placeholder>
          <w15:appearance w15:val="hidden"/>
        </w:sdtPr>
        <w:sdtEndPr>
          <w:rPr>
            <w:b w:val="0"/>
          </w:rPr>
        </w:sdtEndPr>
        <w:sdtContent>
          <w:r w:rsidR="00190D93" w:rsidRPr="00190D93">
            <w:rPr>
              <w:rFonts w:ascii="Cambria" w:hAnsi="Cambria"/>
              <w:b/>
              <w:sz w:val="20"/>
              <w:szCs w:val="20"/>
            </w:rPr>
            <w:t xml:space="preserve">Peer institution comparison- </w:t>
          </w:r>
          <w:r w:rsidR="00190D93" w:rsidRPr="00190D93">
            <w:rPr>
              <w:rFonts w:ascii="Cambria" w:hAnsi="Cambria"/>
              <w:sz w:val="20"/>
              <w:szCs w:val="20"/>
            </w:rPr>
            <w:t>describe how your modified major requirements are similar and different from major requirements of two peer institutions.</w:t>
          </w:r>
        </w:sdtContent>
      </w:sdt>
      <w:r w:rsidR="00190D93" w:rsidRPr="00190D93">
        <w:rPr>
          <w:rFonts w:ascii="Cambria" w:hAnsi="Cambria"/>
          <w:sz w:val="20"/>
          <w:szCs w:val="20"/>
        </w:rPr>
        <w:t xml:space="preserve"> </w:t>
      </w:r>
      <w:r w:rsidR="006D4661">
        <w:rPr>
          <w:rFonts w:ascii="Cambria" w:hAnsi="Cambria"/>
          <w:sz w:val="20"/>
          <w:szCs w:val="20"/>
        </w:rPr>
        <w:t xml:space="preserve">Select peers from (in order of priority) </w:t>
      </w:r>
      <w:hyperlink r:id="rId21" w:history="1">
        <w:r w:rsidR="006D4661" w:rsidRPr="006D4661">
          <w:rPr>
            <w:rStyle w:val="Hyperlink"/>
            <w:rFonts w:ascii="Cambria" w:hAnsi="Cambria"/>
            <w:sz w:val="20"/>
            <w:szCs w:val="20"/>
          </w:rPr>
          <w:t>ABOR approved institutions</w:t>
        </w:r>
      </w:hyperlink>
      <w:r w:rsidR="006D4661">
        <w:rPr>
          <w:rFonts w:ascii="Cambria" w:hAnsi="Cambria"/>
          <w:sz w:val="20"/>
          <w:szCs w:val="20"/>
        </w:rPr>
        <w:t xml:space="preserve">, </w:t>
      </w:r>
      <w:hyperlink r:id="rId22" w:history="1">
        <w:r w:rsidR="006D4661" w:rsidRPr="006D4661">
          <w:rPr>
            <w:rStyle w:val="Hyperlink"/>
            <w:rFonts w:ascii="Cambria" w:hAnsi="Cambria"/>
            <w:sz w:val="20"/>
            <w:szCs w:val="20"/>
          </w:rPr>
          <w:t>AAU members</w:t>
        </w:r>
      </w:hyperlink>
      <w:r w:rsidR="006D4661">
        <w:rPr>
          <w:rFonts w:ascii="Cambria" w:hAnsi="Cambria"/>
          <w:sz w:val="20"/>
          <w:szCs w:val="20"/>
        </w:rPr>
        <w:t xml:space="preserve">, and/or other relevant institutions recognized in the field. </w:t>
      </w:r>
      <w:r w:rsidR="00190D93" w:rsidRPr="00190D93">
        <w:rPr>
          <w:rFonts w:ascii="Cambria" w:hAnsi="Cambria"/>
          <w:sz w:val="20"/>
          <w:szCs w:val="20"/>
        </w:rPr>
        <w:br/>
      </w:r>
    </w:p>
    <w:p w:rsidR="00EF45C4" w:rsidRPr="004464CE" w:rsidRDefault="004464CE" w:rsidP="00EF45C4">
      <w:pPr>
        <w:pStyle w:val="ListParagraph"/>
        <w:spacing w:after="0" w:line="240" w:lineRule="auto"/>
        <w:ind w:left="360"/>
        <w:rPr>
          <w:rFonts w:ascii="Cambria" w:hAnsi="Cambria"/>
          <w:sz w:val="20"/>
          <w:szCs w:val="20"/>
        </w:rPr>
      </w:pPr>
      <w:r>
        <w:rPr>
          <w:rFonts w:ascii="Cambria" w:hAnsi="Cambria"/>
          <w:sz w:val="20"/>
          <w:szCs w:val="20"/>
        </w:rPr>
        <w:t>Six of the ABOR approved peer institutions offer majors that are directly comparable to our FSHD degree:  University of Illinois (Human Development &amp; Family Studies, BS), Michigan State University (Human Development and Family Studies, BS)</w:t>
      </w:r>
      <w:r w:rsidR="00E013EC">
        <w:rPr>
          <w:rFonts w:ascii="Cambria" w:hAnsi="Cambria"/>
          <w:sz w:val="20"/>
          <w:szCs w:val="20"/>
        </w:rPr>
        <w:t>, Ohio State University (Human Development &amp; Family Science, BS), Pennsylvania State University (Human Development &amp; Family Studies, BS), The University of Texas at Austin (Human Development &amp; Family Science, BS), and University of Wisconsin, Madison (Human Development &amp; Family Studies, BS)</w:t>
      </w:r>
      <w:r w:rsidR="00266973">
        <w:rPr>
          <w:rFonts w:ascii="Cambria" w:hAnsi="Cambria"/>
          <w:sz w:val="20"/>
          <w:szCs w:val="20"/>
        </w:rPr>
        <w:t>.</w:t>
      </w:r>
      <w:r>
        <w:rPr>
          <w:rFonts w:ascii="Cambria" w:hAnsi="Cambria"/>
          <w:sz w:val="20"/>
          <w:szCs w:val="20"/>
        </w:rPr>
        <w:t xml:space="preserve"> </w:t>
      </w:r>
      <w:r w:rsidR="00E013EC">
        <w:rPr>
          <w:rFonts w:ascii="Cambria" w:hAnsi="Cambria"/>
          <w:sz w:val="20"/>
          <w:szCs w:val="20"/>
        </w:rPr>
        <w:t>These program</w:t>
      </w:r>
      <w:r w:rsidR="00266973">
        <w:rPr>
          <w:rFonts w:ascii="Cambria" w:hAnsi="Cambria"/>
          <w:sz w:val="20"/>
          <w:szCs w:val="20"/>
        </w:rPr>
        <w:t xml:space="preserve">s </w:t>
      </w:r>
      <w:r w:rsidR="00E013EC">
        <w:rPr>
          <w:rFonts w:ascii="Cambria" w:hAnsi="Cambria"/>
          <w:sz w:val="20"/>
          <w:szCs w:val="20"/>
        </w:rPr>
        <w:t xml:space="preserve">do not have a pre-major requirement and </w:t>
      </w:r>
      <w:r w:rsidR="00872055">
        <w:rPr>
          <w:rFonts w:ascii="Cambria" w:hAnsi="Cambria"/>
          <w:sz w:val="20"/>
          <w:szCs w:val="20"/>
        </w:rPr>
        <w:t>offer</w:t>
      </w:r>
      <w:r w:rsidR="00E013EC">
        <w:rPr>
          <w:rFonts w:ascii="Cambria" w:hAnsi="Cambria"/>
          <w:sz w:val="20"/>
          <w:szCs w:val="20"/>
        </w:rPr>
        <w:t xml:space="preserve"> direct admission into the major. </w:t>
      </w:r>
      <w:r w:rsidR="00266973">
        <w:rPr>
          <w:rFonts w:ascii="Cambria" w:hAnsi="Cambria"/>
          <w:sz w:val="20"/>
          <w:szCs w:val="20"/>
        </w:rPr>
        <w:t>Four</w:t>
      </w:r>
      <w:r w:rsidR="00266973" w:rsidRPr="00266973">
        <w:rPr>
          <w:rFonts w:ascii="Cambria" w:hAnsi="Cambria"/>
          <w:sz w:val="20"/>
          <w:szCs w:val="20"/>
        </w:rPr>
        <w:t xml:space="preserve"> of the </w:t>
      </w:r>
      <w:r w:rsidR="00266973">
        <w:rPr>
          <w:rFonts w:ascii="Cambria" w:hAnsi="Cambria"/>
          <w:sz w:val="20"/>
          <w:szCs w:val="20"/>
        </w:rPr>
        <w:t>six</w:t>
      </w:r>
      <w:r w:rsidR="00266973" w:rsidRPr="00266973">
        <w:rPr>
          <w:rFonts w:ascii="Cambria" w:hAnsi="Cambria"/>
          <w:sz w:val="20"/>
          <w:szCs w:val="20"/>
        </w:rPr>
        <w:t xml:space="preserve"> institutions identified as peer institutions include research methods (but not statistics) as part of the major coursework</w:t>
      </w:r>
      <w:r w:rsidR="00266973">
        <w:rPr>
          <w:rFonts w:ascii="Cambria" w:hAnsi="Cambria"/>
          <w:sz w:val="20"/>
          <w:szCs w:val="20"/>
        </w:rPr>
        <w:t xml:space="preserve">. Removing both statistics and research methods from our core curriculum aligns with </w:t>
      </w:r>
      <w:r w:rsidR="002C6DC0">
        <w:rPr>
          <w:rFonts w:ascii="Cambria" w:hAnsi="Cambria"/>
          <w:sz w:val="20"/>
          <w:szCs w:val="20"/>
        </w:rPr>
        <w:t>many of</w:t>
      </w:r>
      <w:r w:rsidR="00266973">
        <w:rPr>
          <w:rFonts w:ascii="Cambria" w:hAnsi="Cambria"/>
          <w:sz w:val="20"/>
          <w:szCs w:val="20"/>
        </w:rPr>
        <w:t xml:space="preserve"> these schools, and for our purposes facilitates FSHD student success at UA.  </w:t>
      </w:r>
      <w:r w:rsidR="00266973" w:rsidRPr="009107ED">
        <w:rPr>
          <w:rFonts w:ascii="Cambria" w:hAnsi="Cambria"/>
          <w:sz w:val="20"/>
          <w:szCs w:val="20"/>
        </w:rPr>
        <w:t xml:space="preserve">Statistics and research methods are more generalizable to a broad range of majors/careers rather than FSHD specifically, and </w:t>
      </w:r>
      <w:r w:rsidR="00266973">
        <w:rPr>
          <w:rFonts w:ascii="Cambria" w:hAnsi="Cambria"/>
          <w:sz w:val="20"/>
          <w:szCs w:val="20"/>
        </w:rPr>
        <w:t xml:space="preserve">moving </w:t>
      </w:r>
      <w:r w:rsidR="00266973" w:rsidRPr="009107ED">
        <w:rPr>
          <w:rFonts w:ascii="Cambria" w:hAnsi="Cambria"/>
          <w:sz w:val="20"/>
          <w:szCs w:val="20"/>
        </w:rPr>
        <w:t xml:space="preserve">statistics and research methods </w:t>
      </w:r>
      <w:r w:rsidR="00266973">
        <w:rPr>
          <w:rFonts w:ascii="Cambria" w:hAnsi="Cambria"/>
          <w:sz w:val="20"/>
          <w:szCs w:val="20"/>
        </w:rPr>
        <w:t>to</w:t>
      </w:r>
      <w:r w:rsidR="00266973" w:rsidRPr="009107ED">
        <w:rPr>
          <w:rFonts w:ascii="Cambria" w:hAnsi="Cambria"/>
          <w:sz w:val="20"/>
          <w:szCs w:val="20"/>
        </w:rPr>
        <w:t xml:space="preserve"> supporting </w:t>
      </w:r>
      <w:r w:rsidR="00266973">
        <w:rPr>
          <w:rFonts w:ascii="Cambria" w:hAnsi="Cambria"/>
          <w:sz w:val="20"/>
          <w:szCs w:val="20"/>
        </w:rPr>
        <w:t xml:space="preserve">requirements </w:t>
      </w:r>
      <w:r w:rsidR="00266973" w:rsidRPr="009107ED">
        <w:rPr>
          <w:rFonts w:ascii="Cambria" w:hAnsi="Cambria"/>
          <w:sz w:val="20"/>
          <w:szCs w:val="20"/>
        </w:rPr>
        <w:t xml:space="preserve">rather than core allows students to share these courses between programs, and facilitates interdisciplinary learning and double/dual majors. </w:t>
      </w:r>
      <w:r w:rsidR="00E013EC">
        <w:rPr>
          <w:rFonts w:ascii="Cambria" w:hAnsi="Cambria"/>
          <w:sz w:val="20"/>
          <w:szCs w:val="20"/>
        </w:rPr>
        <w:t xml:space="preserve">Our proposed </w:t>
      </w:r>
      <w:r w:rsidRPr="004464CE">
        <w:rPr>
          <w:rFonts w:ascii="Cambria" w:hAnsi="Cambria"/>
          <w:sz w:val="20"/>
          <w:szCs w:val="20"/>
        </w:rPr>
        <w:t xml:space="preserve">change </w:t>
      </w:r>
      <w:r w:rsidR="00E013EC">
        <w:rPr>
          <w:rFonts w:ascii="Cambria" w:hAnsi="Cambria"/>
          <w:sz w:val="20"/>
          <w:szCs w:val="20"/>
        </w:rPr>
        <w:t xml:space="preserve">to the FSHD major thus </w:t>
      </w:r>
      <w:r w:rsidRPr="004464CE">
        <w:rPr>
          <w:rFonts w:ascii="Cambria" w:hAnsi="Cambria"/>
          <w:sz w:val="20"/>
          <w:szCs w:val="20"/>
        </w:rPr>
        <w:t xml:space="preserve">brings our major into closer alignment with comparable programs at peer institutions.  </w:t>
      </w:r>
    </w:p>
    <w:p w:rsidR="00EF45C4" w:rsidRDefault="00EF45C4" w:rsidP="00EF45C4">
      <w:pPr>
        <w:pStyle w:val="ListParagraph"/>
        <w:spacing w:after="0" w:line="240" w:lineRule="auto"/>
        <w:ind w:left="360"/>
        <w:rPr>
          <w:rFonts w:ascii="Cambria" w:hAnsi="Cambria"/>
          <w:b/>
          <w:sz w:val="20"/>
          <w:szCs w:val="20"/>
        </w:rPr>
      </w:pPr>
    </w:p>
    <w:p w:rsidR="00EF45C4" w:rsidRDefault="00EF45C4" w:rsidP="00EF45C4">
      <w:pPr>
        <w:pStyle w:val="ListParagraph"/>
        <w:spacing w:after="0" w:line="240" w:lineRule="auto"/>
        <w:ind w:left="360"/>
        <w:rPr>
          <w:rFonts w:ascii="Cambria" w:hAnsi="Cambria"/>
          <w:b/>
          <w:sz w:val="20"/>
          <w:szCs w:val="20"/>
        </w:rPr>
      </w:pPr>
    </w:p>
    <w:p w:rsidR="00190D93" w:rsidRDefault="00ED22AE" w:rsidP="00190D93">
      <w:pPr>
        <w:pStyle w:val="ListParagraph"/>
        <w:numPr>
          <w:ilvl w:val="0"/>
          <w:numId w:val="1"/>
        </w:numPr>
        <w:spacing w:after="0" w:line="240" w:lineRule="auto"/>
        <w:ind w:left="360"/>
        <w:rPr>
          <w:rFonts w:ascii="Cambria" w:hAnsi="Cambria"/>
          <w:sz w:val="20"/>
          <w:szCs w:val="20"/>
        </w:rPr>
      </w:pPr>
      <w:sdt>
        <w:sdtPr>
          <w:rPr>
            <w:rFonts w:ascii="Cambria" w:hAnsi="Cambria"/>
            <w:b/>
            <w:sz w:val="20"/>
            <w:szCs w:val="20"/>
          </w:rPr>
          <w:id w:val="-1005510484"/>
          <w:lock w:val="sdtLocked"/>
          <w:placeholder>
            <w:docPart w:val="DefaultPlaceholder_-1854013440"/>
          </w:placeholder>
          <w15:appearance w15:val="hidden"/>
        </w:sdtPr>
        <w:sdtEndPr>
          <w:rPr>
            <w:rFonts w:cstheme="minorHAnsi"/>
            <w:b w:val="0"/>
            <w:lang w:eastAsia="ar-SA"/>
          </w:rPr>
        </w:sdtEndPr>
        <w:sdtContent>
          <w:r w:rsidR="00190D93" w:rsidRPr="00190D93">
            <w:rPr>
              <w:rFonts w:ascii="Cambria" w:hAnsi="Cambria"/>
              <w:b/>
              <w:sz w:val="20"/>
              <w:szCs w:val="20"/>
            </w:rPr>
            <w:t>Faculty impact</w:t>
          </w:r>
          <w:r w:rsidR="00190D93" w:rsidRPr="00190D93">
            <w:rPr>
              <w:rFonts w:ascii="Cambria" w:hAnsi="Cambria" w:cs="Calibri"/>
              <w:sz w:val="20"/>
              <w:szCs w:val="20"/>
            </w:rPr>
            <w:t xml:space="preserve">– </w:t>
          </w:r>
          <w:r w:rsidR="00190D93" w:rsidRPr="00190D93">
            <w:rPr>
              <w:rFonts w:ascii="Cambria" w:hAnsi="Cambria" w:cstheme="minorHAnsi"/>
              <w:sz w:val="20"/>
              <w:szCs w:val="20"/>
              <w:lang w:eastAsia="ar-SA"/>
            </w:rPr>
            <w:t>indicate if new faculty hires</w:t>
          </w:r>
          <w:r w:rsidR="00D177FA">
            <w:rPr>
              <w:rFonts w:ascii="Cambria" w:hAnsi="Cambria" w:cstheme="minorHAnsi"/>
              <w:sz w:val="20"/>
              <w:szCs w:val="20"/>
              <w:lang w:eastAsia="ar-SA"/>
            </w:rPr>
            <w:t xml:space="preserve"> will be required to deliver the proposed modified/</w:t>
          </w:r>
          <w:r w:rsidR="00190D93" w:rsidRPr="00190D93">
            <w:rPr>
              <w:rFonts w:ascii="Cambria" w:hAnsi="Cambria" w:cstheme="minorHAnsi"/>
              <w:sz w:val="20"/>
              <w:szCs w:val="20"/>
              <w:lang w:eastAsia="ar-SA"/>
            </w:rPr>
            <w:t>new curriculum.</w:t>
          </w:r>
        </w:sdtContent>
      </w:sdt>
      <w:r w:rsidR="00190D93" w:rsidRPr="00190D93">
        <w:rPr>
          <w:rFonts w:ascii="Cambria" w:hAnsi="Cambria" w:cstheme="minorHAnsi"/>
          <w:sz w:val="20"/>
          <w:szCs w:val="20"/>
          <w:lang w:eastAsia="ar-SA"/>
        </w:rPr>
        <w:br/>
      </w:r>
    </w:p>
    <w:p w:rsidR="002A2C38" w:rsidRDefault="00E013EC" w:rsidP="002A2C38">
      <w:pPr>
        <w:pStyle w:val="ListParagraph"/>
        <w:spacing w:after="0" w:line="240" w:lineRule="auto"/>
        <w:ind w:left="360"/>
        <w:rPr>
          <w:rFonts w:ascii="Cambria" w:hAnsi="Cambria"/>
          <w:sz w:val="20"/>
          <w:szCs w:val="20"/>
        </w:rPr>
      </w:pPr>
      <w:r>
        <w:rPr>
          <w:rFonts w:ascii="Cambria" w:hAnsi="Cambria"/>
          <w:sz w:val="20"/>
          <w:szCs w:val="20"/>
        </w:rPr>
        <w:t>No new faculty hires will be required.</w:t>
      </w:r>
    </w:p>
    <w:p w:rsidR="00753C5A" w:rsidRDefault="00753C5A" w:rsidP="002A2C38">
      <w:pPr>
        <w:pStyle w:val="ListParagraph"/>
        <w:spacing w:after="0" w:line="240" w:lineRule="auto"/>
        <w:ind w:left="360"/>
        <w:rPr>
          <w:rFonts w:ascii="Cambria" w:hAnsi="Cambria"/>
          <w:sz w:val="20"/>
          <w:szCs w:val="20"/>
        </w:rPr>
      </w:pPr>
    </w:p>
    <w:p w:rsidR="00753C5A" w:rsidRDefault="00753C5A" w:rsidP="002A2C38">
      <w:pPr>
        <w:pStyle w:val="ListParagraph"/>
        <w:spacing w:after="0" w:line="240" w:lineRule="auto"/>
        <w:ind w:left="360"/>
        <w:rPr>
          <w:rFonts w:ascii="Cambria" w:hAnsi="Cambria"/>
          <w:sz w:val="20"/>
          <w:szCs w:val="20"/>
        </w:rPr>
      </w:pPr>
    </w:p>
    <w:p w:rsidR="00753C5A" w:rsidRPr="00190D93" w:rsidRDefault="00753C5A" w:rsidP="002A2C38">
      <w:pPr>
        <w:pStyle w:val="ListParagraph"/>
        <w:spacing w:after="0" w:line="240" w:lineRule="auto"/>
        <w:ind w:left="360"/>
        <w:rPr>
          <w:rFonts w:ascii="Cambria" w:hAnsi="Cambria"/>
          <w:sz w:val="20"/>
          <w:szCs w:val="20"/>
        </w:rPr>
      </w:pPr>
    </w:p>
    <w:p w:rsidR="00190D93" w:rsidRPr="00190D93" w:rsidRDefault="00ED22AE" w:rsidP="00190D93">
      <w:pPr>
        <w:pStyle w:val="ListParagraph"/>
        <w:numPr>
          <w:ilvl w:val="0"/>
          <w:numId w:val="1"/>
        </w:numPr>
        <w:spacing w:after="0" w:line="240" w:lineRule="auto"/>
        <w:ind w:left="360"/>
        <w:rPr>
          <w:rFonts w:ascii="Cambria" w:hAnsi="Cambria"/>
          <w:sz w:val="20"/>
          <w:szCs w:val="20"/>
        </w:rPr>
      </w:pPr>
      <w:sdt>
        <w:sdtPr>
          <w:rPr>
            <w:rFonts w:ascii="Cambria" w:hAnsi="Cambria" w:cstheme="minorHAnsi"/>
            <w:b/>
            <w:sz w:val="20"/>
            <w:szCs w:val="20"/>
            <w:lang w:eastAsia="ar-SA"/>
          </w:rPr>
          <w:id w:val="-1016540441"/>
          <w:placeholder>
            <w:docPart w:val="DefaultPlaceholder_-1854013440"/>
          </w:placeholder>
          <w15:appearance w15:val="hidden"/>
        </w:sdtPr>
        <w:sdtEndPr>
          <w:rPr>
            <w:b w:val="0"/>
          </w:rPr>
        </w:sdtEndPr>
        <w:sdtContent>
          <w:r w:rsidR="00190D93" w:rsidRPr="00190D93">
            <w:rPr>
              <w:rFonts w:ascii="Cambria" w:hAnsi="Cambria" w:cstheme="minorHAnsi"/>
              <w:b/>
              <w:sz w:val="20"/>
              <w:szCs w:val="20"/>
              <w:lang w:eastAsia="ar-SA"/>
            </w:rPr>
            <w:t>Budgetary impact</w:t>
          </w:r>
          <w:r w:rsidR="00190D93" w:rsidRPr="00190D93">
            <w:rPr>
              <w:rFonts w:ascii="Cambria" w:hAnsi="Cambria" w:cs="Calibri"/>
              <w:sz w:val="20"/>
              <w:szCs w:val="20"/>
            </w:rPr>
            <w:t xml:space="preserve">– </w:t>
          </w:r>
          <w:r w:rsidR="00190D93" w:rsidRPr="00190D93">
            <w:rPr>
              <w:rFonts w:ascii="Cambria" w:hAnsi="Cambria" w:cstheme="minorHAnsi"/>
              <w:sz w:val="20"/>
              <w:szCs w:val="20"/>
              <w:lang w:eastAsia="ar-SA"/>
            </w:rPr>
            <w:t>indicate new resources needed and source of funding to implement the proposed changes. If reallocating resources, indicate where resources will be taken from and the impact this will have on students/faculty/program/unit.</w:t>
          </w:r>
        </w:sdtContent>
      </w:sdt>
      <w:r w:rsidR="00190D93" w:rsidRPr="00190D93">
        <w:rPr>
          <w:rFonts w:ascii="Cambria" w:hAnsi="Cambria" w:cstheme="minorHAnsi"/>
          <w:sz w:val="20"/>
          <w:szCs w:val="20"/>
          <w:lang w:eastAsia="ar-SA"/>
        </w:rPr>
        <w:br/>
      </w:r>
    </w:p>
    <w:p w:rsidR="00753C5A" w:rsidRDefault="00E013EC" w:rsidP="00190D93">
      <w:pPr>
        <w:pStyle w:val="ListParagraph"/>
        <w:spacing w:after="0" w:line="240" w:lineRule="auto"/>
        <w:ind w:left="360"/>
        <w:rPr>
          <w:rFonts w:ascii="Cambria" w:hAnsi="Cambria"/>
          <w:sz w:val="20"/>
          <w:szCs w:val="20"/>
        </w:rPr>
      </w:pPr>
      <w:r>
        <w:rPr>
          <w:rFonts w:ascii="Cambria" w:hAnsi="Cambria"/>
          <w:sz w:val="20"/>
          <w:szCs w:val="20"/>
        </w:rPr>
        <w:t>No new resources will be needed.</w:t>
      </w:r>
    </w:p>
    <w:p w:rsidR="00753C5A" w:rsidRDefault="00753C5A" w:rsidP="00190D93">
      <w:pPr>
        <w:pStyle w:val="ListParagraph"/>
        <w:spacing w:after="0" w:line="240" w:lineRule="auto"/>
        <w:ind w:left="360"/>
        <w:rPr>
          <w:rFonts w:ascii="Cambria" w:hAnsi="Cambria"/>
          <w:sz w:val="20"/>
          <w:szCs w:val="20"/>
        </w:rPr>
      </w:pPr>
    </w:p>
    <w:p w:rsidR="00753C5A" w:rsidRDefault="00753C5A" w:rsidP="00190D93">
      <w:pPr>
        <w:pStyle w:val="ListParagraph"/>
        <w:spacing w:after="0" w:line="240" w:lineRule="auto"/>
        <w:ind w:left="360"/>
        <w:rPr>
          <w:rFonts w:ascii="Cambria" w:hAnsi="Cambria"/>
          <w:sz w:val="20"/>
          <w:szCs w:val="20"/>
        </w:rPr>
      </w:pPr>
    </w:p>
    <w:p w:rsidR="002A2C38" w:rsidRDefault="002A2C38" w:rsidP="00190D93">
      <w:pPr>
        <w:pStyle w:val="ListParagraph"/>
        <w:spacing w:after="0" w:line="240" w:lineRule="auto"/>
        <w:ind w:left="360"/>
        <w:rPr>
          <w:rFonts w:ascii="Cambria" w:hAnsi="Cambria"/>
          <w:sz w:val="20"/>
          <w:szCs w:val="20"/>
        </w:rPr>
      </w:pPr>
    </w:p>
    <w:p w:rsidR="002A2C38" w:rsidRDefault="002A2C38">
      <w:pPr>
        <w:spacing w:after="0" w:line="259" w:lineRule="auto"/>
        <w:rPr>
          <w:rFonts w:ascii="Cambria" w:hAnsi="Cambria"/>
          <w:sz w:val="20"/>
          <w:szCs w:val="20"/>
        </w:rPr>
      </w:pPr>
      <w:r>
        <w:rPr>
          <w:rFonts w:ascii="Cambria" w:hAnsi="Cambria"/>
          <w:sz w:val="20"/>
          <w:szCs w:val="20"/>
        </w:rPr>
        <w:br w:type="page"/>
      </w:r>
    </w:p>
    <w:sdt>
      <w:sdtPr>
        <w:rPr>
          <w:rFonts w:ascii="Cambria" w:hAnsi="Cambria" w:cs="Calibri"/>
          <w:b/>
          <w:sz w:val="20"/>
          <w:szCs w:val="20"/>
        </w:rPr>
        <w:id w:val="1387759416"/>
        <w:lock w:val="sdtContentLocked"/>
        <w:placeholder>
          <w:docPart w:val="DefaultPlaceholder_-1854013440"/>
        </w:placeholder>
        <w15:appearance w15:val="hidden"/>
      </w:sdtPr>
      <w:sdtEndPr/>
      <w:sdtContent>
        <w:p w:rsidR="00190D93" w:rsidRPr="00190D93" w:rsidRDefault="00190D93" w:rsidP="00190D93">
          <w:pPr>
            <w:pStyle w:val="ListParagraph"/>
            <w:numPr>
              <w:ilvl w:val="0"/>
              <w:numId w:val="1"/>
            </w:numPr>
            <w:spacing w:after="0" w:line="240" w:lineRule="auto"/>
            <w:ind w:left="360"/>
            <w:rPr>
              <w:rFonts w:ascii="Cambria" w:hAnsi="Cambria" w:cs="Calibri"/>
              <w:b/>
              <w:sz w:val="20"/>
              <w:szCs w:val="20"/>
            </w:rPr>
          </w:pPr>
          <w:r w:rsidRPr="00190D93">
            <w:rPr>
              <w:rFonts w:ascii="Cambria" w:hAnsi="Cambria" w:cs="Calibri"/>
              <w:b/>
              <w:sz w:val="20"/>
              <w:szCs w:val="20"/>
            </w:rPr>
            <w:t>Required signatures</w:t>
          </w:r>
        </w:p>
      </w:sdtContent>
    </w:sdt>
    <w:p w:rsidR="00190D93" w:rsidRPr="00190D93" w:rsidRDefault="006632BD" w:rsidP="00190D93">
      <w:pPr>
        <w:widowControl w:val="0"/>
        <w:spacing w:line="240" w:lineRule="auto"/>
        <w:rPr>
          <w:rFonts w:ascii="Cambria" w:hAnsi="Cambria"/>
          <w:color w:val="000000"/>
          <w:sz w:val="20"/>
          <w:szCs w:val="20"/>
        </w:rPr>
      </w:pPr>
      <w:r>
        <w:rPr>
          <w:rFonts w:ascii="Cambria" w:hAnsi="Cambria"/>
          <w:noProof/>
          <w:color w:val="000000"/>
          <w:sz w:val="20"/>
          <w:szCs w:val="20"/>
        </w:rPr>
        <w:drawing>
          <wp:anchor distT="0" distB="0" distL="114300" distR="114300" simplePos="0" relativeHeight="251658240" behindDoc="1" locked="0" layoutInCell="1" allowOverlap="1" wp14:anchorId="0D983157" wp14:editId="164A3864">
            <wp:simplePos x="0" y="0"/>
            <wp:positionH relativeFrom="margin">
              <wp:posOffset>2105025</wp:posOffset>
            </wp:positionH>
            <wp:positionV relativeFrom="paragraph">
              <wp:posOffset>377189</wp:posOffset>
            </wp:positionV>
            <wp:extent cx="1419225" cy="411576"/>
            <wp:effectExtent l="19050" t="76200" r="28575" b="266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ramellaSignature.png"/>
                    <pic:cNvPicPr/>
                  </pic:nvPicPr>
                  <pic:blipFill>
                    <a:blip r:embed="rId23" cstate="print">
                      <a:extLst>
                        <a:ext uri="{28A0092B-C50C-407E-A947-70E740481C1C}">
                          <a14:useLocalDpi xmlns:a14="http://schemas.microsoft.com/office/drawing/2010/main" val="0"/>
                        </a:ext>
                      </a:extLst>
                    </a:blip>
                    <a:stretch>
                      <a:fillRect/>
                    </a:stretch>
                  </pic:blipFill>
                  <pic:spPr>
                    <a:xfrm rot="361906">
                      <a:off x="0" y="0"/>
                      <a:ext cx="1419225" cy="411576"/>
                    </a:xfrm>
                    <a:prstGeom prst="rect">
                      <a:avLst/>
                    </a:prstGeom>
                  </pic:spPr>
                </pic:pic>
              </a:graphicData>
            </a:graphic>
            <wp14:sizeRelH relativeFrom="margin">
              <wp14:pctWidth>0</wp14:pctWidth>
            </wp14:sizeRelH>
            <wp14:sizeRelV relativeFrom="margin">
              <wp14:pctHeight>0</wp14:pctHeight>
            </wp14:sizeRelV>
          </wp:anchor>
        </w:drawing>
      </w:r>
      <w:r w:rsidR="00190D93" w:rsidRPr="00190D93">
        <w:rPr>
          <w:rFonts w:ascii="Cambria" w:hAnsi="Cambria" w:cs="Calibri"/>
          <w:b/>
          <w:sz w:val="20"/>
          <w:szCs w:val="20"/>
        </w:rPr>
        <w:br/>
      </w:r>
      <w:sdt>
        <w:sdtPr>
          <w:rPr>
            <w:rFonts w:ascii="Cambria" w:hAnsi="Cambria"/>
            <w:color w:val="000000"/>
            <w:sz w:val="20"/>
            <w:szCs w:val="20"/>
          </w:rPr>
          <w:id w:val="-811093131"/>
          <w:lock w:val="sdtContentLocked"/>
          <w:placeholder>
            <w:docPart w:val="DefaultPlaceholder_-1854013440"/>
          </w:placeholder>
          <w15:appearance w15:val="hidden"/>
        </w:sdtPr>
        <w:sdtEndPr/>
        <w:sdtContent>
          <w:r w:rsidR="00190D93" w:rsidRPr="00190D93">
            <w:rPr>
              <w:rFonts w:ascii="Cambria" w:hAnsi="Cambria"/>
              <w:color w:val="000000"/>
              <w:sz w:val="20"/>
              <w:szCs w:val="20"/>
            </w:rPr>
            <w:t>Managing unit administrator (print name and title):</w:t>
          </w:r>
        </w:sdtContent>
      </w:sdt>
      <w:r w:rsidR="00190D93" w:rsidRPr="00190D93">
        <w:rPr>
          <w:rFonts w:ascii="Cambria" w:hAnsi="Cambria"/>
          <w:color w:val="000000"/>
          <w:sz w:val="20"/>
          <w:szCs w:val="20"/>
        </w:rPr>
        <w:t xml:space="preserve"> </w:t>
      </w:r>
      <w:r>
        <w:rPr>
          <w:rFonts w:ascii="Cambria" w:hAnsi="Cambria"/>
          <w:color w:val="000000"/>
          <w:sz w:val="20"/>
          <w:szCs w:val="20"/>
        </w:rPr>
        <w:t xml:space="preserve"> </w:t>
      </w:r>
      <w:r w:rsidRPr="006632BD">
        <w:rPr>
          <w:rFonts w:ascii="Cambria" w:hAnsi="Cambria"/>
          <w:color w:val="000000"/>
          <w:sz w:val="20"/>
          <w:szCs w:val="20"/>
          <w:u w:val="single"/>
        </w:rPr>
        <w:t>Laura Scaramella, Director Norton School of Family &amp; Consumer Sciences</w:t>
      </w:r>
      <w:r w:rsidR="00190D93" w:rsidRPr="00190D93">
        <w:rPr>
          <w:rFonts w:ascii="Cambria" w:hAnsi="Cambria"/>
          <w:color w:val="000000"/>
          <w:sz w:val="20"/>
          <w:szCs w:val="20"/>
        </w:rPr>
        <w:t xml:space="preserve">                                                                                                   </w:t>
      </w:r>
    </w:p>
    <w:p w:rsidR="00190D93" w:rsidRPr="00190D93" w:rsidRDefault="00190D93" w:rsidP="00190D93">
      <w:pPr>
        <w:widowControl w:val="0"/>
        <w:spacing w:line="240" w:lineRule="auto"/>
        <w:rPr>
          <w:rFonts w:ascii="Cambria" w:hAnsi="Cambria"/>
          <w:color w:val="000000"/>
          <w:sz w:val="20"/>
          <w:szCs w:val="20"/>
          <w:u w:val="single"/>
        </w:rPr>
      </w:pPr>
      <w:r w:rsidRPr="00190D93">
        <w:rPr>
          <w:rFonts w:ascii="Cambria" w:hAnsi="Cambria"/>
          <w:color w:val="000000"/>
          <w:sz w:val="20"/>
          <w:szCs w:val="20"/>
        </w:rPr>
        <w:br/>
      </w:r>
      <w:sdt>
        <w:sdtPr>
          <w:rPr>
            <w:rFonts w:ascii="Cambria" w:hAnsi="Cambria"/>
            <w:color w:val="000000"/>
            <w:sz w:val="20"/>
            <w:szCs w:val="20"/>
          </w:rPr>
          <w:id w:val="-303388760"/>
          <w:lock w:val="sdtContentLocked"/>
          <w:placeholder>
            <w:docPart w:val="DefaultPlaceholder_-1854013440"/>
          </w:placeholder>
          <w15:appearance w15:val="hidden"/>
        </w:sdtPr>
        <w:sdtEndPr/>
        <w:sdtContent>
          <w:r w:rsidRPr="00190D93">
            <w:rPr>
              <w:rFonts w:ascii="Cambria" w:hAnsi="Cambria"/>
              <w:color w:val="000000"/>
              <w:sz w:val="20"/>
              <w:szCs w:val="20"/>
            </w:rPr>
            <w:t>Managing administrator’s signature:</w:t>
          </w:r>
        </w:sdtContent>
      </w:sdt>
      <w:r w:rsidRPr="00190D93">
        <w:rPr>
          <w:rFonts w:ascii="Cambria" w:hAnsi="Cambria"/>
          <w:color w:val="000000"/>
          <w:sz w:val="20"/>
          <w:szCs w:val="20"/>
        </w:rPr>
        <w:t xml:space="preserve"> ____________________________________________</w:t>
      </w:r>
      <w:r w:rsidRPr="00190D93">
        <w:rPr>
          <w:rFonts w:ascii="Cambria" w:hAnsi="Cambria"/>
          <w:color w:val="000000"/>
          <w:sz w:val="20"/>
          <w:szCs w:val="20"/>
        </w:rPr>
        <w:tab/>
      </w:r>
      <w:r w:rsidRPr="00190D93">
        <w:rPr>
          <w:rFonts w:ascii="Cambria" w:hAnsi="Cambria"/>
          <w:color w:val="000000"/>
          <w:sz w:val="20"/>
          <w:szCs w:val="20"/>
        </w:rPr>
        <w:tab/>
      </w:r>
      <w:sdt>
        <w:sdtPr>
          <w:rPr>
            <w:rFonts w:ascii="Cambria" w:hAnsi="Cambria"/>
            <w:color w:val="000000"/>
            <w:sz w:val="20"/>
            <w:szCs w:val="20"/>
          </w:rPr>
          <w:id w:val="1016503171"/>
          <w:lock w:val="sdtContentLocked"/>
          <w:placeholder>
            <w:docPart w:val="DefaultPlaceholder_-1854013440"/>
          </w:placeholder>
          <w15:appearance w15:val="hidden"/>
        </w:sdtPr>
        <w:sdtEndPr/>
        <w:sdtContent>
          <w:r w:rsidRPr="00190D93">
            <w:rPr>
              <w:rFonts w:ascii="Cambria" w:hAnsi="Cambria"/>
              <w:color w:val="000000"/>
              <w:sz w:val="20"/>
              <w:szCs w:val="20"/>
            </w:rPr>
            <w:t>Date:</w:t>
          </w:r>
        </w:sdtContent>
      </w:sdt>
      <w:r w:rsidRPr="00190D93">
        <w:rPr>
          <w:rFonts w:ascii="Cambria" w:hAnsi="Cambria"/>
          <w:color w:val="000000"/>
          <w:sz w:val="20"/>
          <w:szCs w:val="20"/>
          <w:u w:val="single"/>
        </w:rPr>
        <w:t xml:space="preserve"> </w:t>
      </w:r>
      <w:r w:rsidR="006632BD">
        <w:rPr>
          <w:rFonts w:ascii="Cambria" w:hAnsi="Cambria"/>
          <w:color w:val="000000"/>
          <w:sz w:val="20"/>
          <w:szCs w:val="20"/>
          <w:u w:val="single"/>
        </w:rPr>
        <w:t>11-19-19</w:t>
      </w:r>
      <w:r w:rsidRPr="00190D93">
        <w:rPr>
          <w:rFonts w:ascii="Cambria" w:hAnsi="Cambria"/>
          <w:color w:val="000000"/>
          <w:sz w:val="20"/>
          <w:szCs w:val="20"/>
          <w:u w:val="single"/>
        </w:rPr>
        <w:tab/>
      </w:r>
      <w:r w:rsidRPr="00190D93">
        <w:rPr>
          <w:rFonts w:ascii="Cambria" w:hAnsi="Cambria"/>
          <w:color w:val="000000"/>
          <w:sz w:val="20"/>
          <w:szCs w:val="20"/>
          <w:u w:val="single"/>
        </w:rPr>
        <w:tab/>
        <w:t>________</w:t>
      </w:r>
    </w:p>
    <w:p w:rsidR="00190D93" w:rsidRPr="00190D93" w:rsidRDefault="00190D93" w:rsidP="00190D93">
      <w:pPr>
        <w:widowControl w:val="0"/>
        <w:spacing w:line="240" w:lineRule="auto"/>
        <w:rPr>
          <w:rFonts w:ascii="Cambria" w:hAnsi="Cambria"/>
          <w:color w:val="000000"/>
          <w:sz w:val="20"/>
          <w:szCs w:val="20"/>
        </w:rPr>
      </w:pPr>
      <w:r w:rsidRPr="00190D93">
        <w:rPr>
          <w:rFonts w:ascii="Cambria" w:hAnsi="Cambria"/>
          <w:color w:val="000000"/>
          <w:sz w:val="20"/>
          <w:szCs w:val="20"/>
        </w:rPr>
        <w:br/>
      </w:r>
      <w:r w:rsidRPr="00190D93">
        <w:rPr>
          <w:rFonts w:ascii="Cambria" w:hAnsi="Cambria"/>
          <w:color w:val="000000"/>
          <w:sz w:val="20"/>
          <w:szCs w:val="20"/>
        </w:rPr>
        <w:br/>
      </w:r>
      <w:sdt>
        <w:sdtPr>
          <w:rPr>
            <w:rFonts w:ascii="Cambria" w:hAnsi="Cambria"/>
            <w:color w:val="000000"/>
            <w:sz w:val="20"/>
            <w:szCs w:val="20"/>
          </w:rPr>
          <w:id w:val="1484666253"/>
          <w:lock w:val="sdtContentLocked"/>
          <w:placeholder>
            <w:docPart w:val="DefaultPlaceholder_-1854013440"/>
          </w:placeholder>
          <w15:appearance w15:val="hidden"/>
        </w:sdtPr>
        <w:sdtEndPr/>
        <w:sdtContent>
          <w:r w:rsidRPr="00190D93">
            <w:rPr>
              <w:rFonts w:ascii="Cambria" w:hAnsi="Cambria"/>
              <w:color w:val="000000"/>
              <w:sz w:val="20"/>
              <w:szCs w:val="20"/>
            </w:rPr>
            <w:t>Managing unit administrator (print name and title):</w:t>
          </w:r>
        </w:sdtContent>
      </w:sdt>
      <w:r w:rsidRPr="00190D93">
        <w:rPr>
          <w:rFonts w:ascii="Cambria" w:hAnsi="Cambria"/>
          <w:color w:val="000000"/>
          <w:sz w:val="20"/>
          <w:szCs w:val="20"/>
        </w:rPr>
        <w:t xml:space="preserve"> _____________________________________________________</w:t>
      </w:r>
      <w:r w:rsidRPr="00190D93">
        <w:rPr>
          <w:rFonts w:ascii="Cambria" w:hAnsi="Cambria"/>
          <w:color w:val="000000"/>
          <w:sz w:val="20"/>
          <w:szCs w:val="20"/>
        </w:rPr>
        <w:br/>
        <w:t xml:space="preserve">                                                                                          </w:t>
      </w:r>
    </w:p>
    <w:p w:rsidR="00190D93" w:rsidRPr="00190D93" w:rsidRDefault="00190D93" w:rsidP="00190D93">
      <w:pPr>
        <w:widowControl w:val="0"/>
        <w:spacing w:line="240" w:lineRule="auto"/>
        <w:rPr>
          <w:rFonts w:ascii="Cambria" w:hAnsi="Cambria"/>
          <w:color w:val="000000"/>
          <w:sz w:val="20"/>
          <w:szCs w:val="20"/>
        </w:rPr>
      </w:pPr>
      <w:r w:rsidRPr="00190D93">
        <w:rPr>
          <w:rFonts w:ascii="Cambria" w:hAnsi="Cambria"/>
          <w:color w:val="000000"/>
          <w:sz w:val="20"/>
          <w:szCs w:val="20"/>
        </w:rPr>
        <w:br/>
      </w:r>
      <w:sdt>
        <w:sdtPr>
          <w:rPr>
            <w:rFonts w:ascii="Cambria" w:hAnsi="Cambria"/>
            <w:color w:val="000000"/>
            <w:sz w:val="20"/>
            <w:szCs w:val="20"/>
          </w:rPr>
          <w:id w:val="-1535803181"/>
          <w:lock w:val="sdtContentLocked"/>
          <w:placeholder>
            <w:docPart w:val="DefaultPlaceholder_-1854013440"/>
          </w:placeholder>
          <w15:appearance w15:val="hidden"/>
        </w:sdtPr>
        <w:sdtEndPr/>
        <w:sdtContent>
          <w:r w:rsidRPr="00190D93">
            <w:rPr>
              <w:rFonts w:ascii="Cambria" w:hAnsi="Cambria"/>
              <w:color w:val="000000"/>
              <w:sz w:val="20"/>
              <w:szCs w:val="20"/>
            </w:rPr>
            <w:t>Managing administrator’s signature:</w:t>
          </w:r>
        </w:sdtContent>
      </w:sdt>
      <w:r w:rsidRPr="00190D93">
        <w:rPr>
          <w:rFonts w:ascii="Cambria" w:hAnsi="Cambria"/>
          <w:color w:val="000000"/>
          <w:sz w:val="20"/>
          <w:szCs w:val="20"/>
        </w:rPr>
        <w:t xml:space="preserve"> _____________________________________________</w:t>
      </w:r>
      <w:r w:rsidRPr="00190D93">
        <w:rPr>
          <w:rFonts w:ascii="Cambria" w:hAnsi="Cambria"/>
          <w:color w:val="000000"/>
          <w:sz w:val="20"/>
          <w:szCs w:val="20"/>
        </w:rPr>
        <w:tab/>
      </w:r>
      <w:sdt>
        <w:sdtPr>
          <w:rPr>
            <w:rFonts w:ascii="Cambria" w:hAnsi="Cambria"/>
            <w:color w:val="000000"/>
            <w:sz w:val="20"/>
            <w:szCs w:val="20"/>
          </w:rPr>
          <w:id w:val="-2097698227"/>
          <w:lock w:val="sdtContentLocked"/>
          <w:placeholder>
            <w:docPart w:val="DefaultPlaceholder_-1854013440"/>
          </w:placeholder>
          <w15:appearance w15:val="hidden"/>
        </w:sdtPr>
        <w:sdtEndPr/>
        <w:sdtContent>
          <w:r w:rsidRPr="00190D93">
            <w:rPr>
              <w:rFonts w:ascii="Cambria" w:hAnsi="Cambria"/>
              <w:color w:val="000000"/>
              <w:sz w:val="20"/>
              <w:szCs w:val="20"/>
            </w:rPr>
            <w:t>Date:</w:t>
          </w:r>
        </w:sdtContent>
      </w:sdt>
      <w:r w:rsidRPr="00190D93">
        <w:rPr>
          <w:rFonts w:ascii="Cambria" w:hAnsi="Cambria"/>
          <w:color w:val="000000"/>
          <w:sz w:val="20"/>
          <w:szCs w:val="20"/>
          <w:u w:val="single"/>
        </w:rPr>
        <w:t xml:space="preserve"> </w:t>
      </w:r>
      <w:r w:rsidRPr="00190D93">
        <w:rPr>
          <w:rFonts w:ascii="Cambria" w:hAnsi="Cambria"/>
          <w:color w:val="000000"/>
          <w:sz w:val="20"/>
          <w:szCs w:val="20"/>
          <w:u w:val="single"/>
        </w:rPr>
        <w:tab/>
      </w:r>
      <w:r w:rsidRPr="00190D93">
        <w:rPr>
          <w:rFonts w:ascii="Cambria" w:hAnsi="Cambria"/>
          <w:color w:val="000000"/>
          <w:sz w:val="20"/>
          <w:szCs w:val="20"/>
          <w:u w:val="single"/>
        </w:rPr>
        <w:tab/>
        <w:t>_________</w:t>
      </w:r>
      <w:r w:rsidRPr="00190D93">
        <w:rPr>
          <w:rFonts w:ascii="Cambria" w:hAnsi="Cambria"/>
          <w:color w:val="000000"/>
          <w:sz w:val="20"/>
          <w:szCs w:val="20"/>
          <w:u w:val="single"/>
        </w:rPr>
        <w:br/>
      </w:r>
      <w:r w:rsidRPr="00190D93">
        <w:rPr>
          <w:rFonts w:ascii="Cambria" w:hAnsi="Cambria"/>
          <w:color w:val="000000"/>
          <w:sz w:val="20"/>
          <w:szCs w:val="20"/>
          <w:u w:val="single"/>
        </w:rPr>
        <w:br/>
      </w:r>
      <w:r w:rsidRPr="00190D93">
        <w:rPr>
          <w:rFonts w:ascii="Cambria" w:hAnsi="Cambria"/>
          <w:color w:val="000000"/>
          <w:sz w:val="20"/>
          <w:szCs w:val="20"/>
          <w:u w:val="single"/>
        </w:rPr>
        <w:br/>
      </w:r>
    </w:p>
    <w:p w:rsidR="00190D93" w:rsidRPr="00190D93" w:rsidRDefault="00ED22AE" w:rsidP="00190D93">
      <w:pPr>
        <w:widowControl w:val="0"/>
        <w:spacing w:line="240" w:lineRule="auto"/>
        <w:rPr>
          <w:rFonts w:ascii="Cambria" w:hAnsi="Cambria"/>
          <w:color w:val="000000"/>
          <w:sz w:val="20"/>
          <w:szCs w:val="20"/>
        </w:rPr>
      </w:pPr>
      <w:sdt>
        <w:sdtPr>
          <w:rPr>
            <w:rFonts w:ascii="Cambria" w:hAnsi="Cambria"/>
            <w:color w:val="000000"/>
            <w:sz w:val="20"/>
            <w:szCs w:val="20"/>
          </w:rPr>
          <w:id w:val="-1629697588"/>
          <w:lock w:val="sdtContentLocked"/>
          <w:placeholder>
            <w:docPart w:val="DefaultPlaceholder_-1854013440"/>
          </w:placeholder>
          <w15:appearance w15:val="hidden"/>
        </w:sdtPr>
        <w:sdtEndPr/>
        <w:sdtContent>
          <w:r w:rsidR="00190D93" w:rsidRPr="00190D93">
            <w:rPr>
              <w:rFonts w:ascii="Cambria" w:hAnsi="Cambria"/>
              <w:color w:val="000000"/>
              <w:sz w:val="20"/>
              <w:szCs w:val="20"/>
            </w:rPr>
            <w:t>Dean (print name):</w:t>
          </w:r>
        </w:sdtContent>
      </w:sdt>
      <w:r w:rsidR="00190D93" w:rsidRPr="00190D93">
        <w:rPr>
          <w:rFonts w:ascii="Cambria" w:hAnsi="Cambria"/>
          <w:color w:val="000000"/>
          <w:sz w:val="20"/>
          <w:szCs w:val="20"/>
        </w:rPr>
        <w:t xml:space="preserve">                                </w:t>
      </w:r>
      <w:r w:rsidR="00F9209C">
        <w:rPr>
          <w:rFonts w:ascii="Cambria" w:hAnsi="Cambria"/>
          <w:color w:val="000000"/>
          <w:sz w:val="20"/>
          <w:szCs w:val="20"/>
        </w:rPr>
        <w:t>Michael Staten, Associate Dean</w:t>
      </w:r>
    </w:p>
    <w:p w:rsidR="00190D93" w:rsidRDefault="00190D93" w:rsidP="00190D93">
      <w:pPr>
        <w:widowControl w:val="0"/>
        <w:spacing w:line="240" w:lineRule="auto"/>
        <w:rPr>
          <w:rFonts w:ascii="Cambria" w:hAnsi="Cambria"/>
          <w:color w:val="000000"/>
          <w:sz w:val="20"/>
          <w:szCs w:val="20"/>
          <w:u w:val="single"/>
        </w:rPr>
      </w:pPr>
      <w:r w:rsidRPr="00190D93">
        <w:rPr>
          <w:rFonts w:ascii="Cambria" w:hAnsi="Cambria"/>
          <w:color w:val="000000"/>
          <w:sz w:val="20"/>
          <w:szCs w:val="20"/>
        </w:rPr>
        <w:br/>
      </w:r>
      <w:sdt>
        <w:sdtPr>
          <w:rPr>
            <w:rFonts w:ascii="Cambria" w:hAnsi="Cambria"/>
            <w:color w:val="000000"/>
            <w:sz w:val="20"/>
            <w:szCs w:val="20"/>
          </w:rPr>
          <w:id w:val="-242793776"/>
          <w:lock w:val="sdtContentLocked"/>
          <w:placeholder>
            <w:docPart w:val="DefaultPlaceholder_-1854013440"/>
          </w:placeholder>
          <w15:appearance w15:val="hidden"/>
        </w:sdtPr>
        <w:sdtEndPr/>
        <w:sdtContent>
          <w:r w:rsidRPr="00190D93">
            <w:rPr>
              <w:rFonts w:ascii="Cambria" w:hAnsi="Cambria"/>
              <w:color w:val="000000"/>
              <w:sz w:val="20"/>
              <w:szCs w:val="20"/>
            </w:rPr>
            <w:t>Dean’s signature:</w:t>
          </w:r>
        </w:sdtContent>
      </w:sdt>
      <w:r w:rsidRPr="00190D93">
        <w:rPr>
          <w:rFonts w:ascii="Cambria" w:hAnsi="Cambria"/>
          <w:color w:val="000000"/>
          <w:sz w:val="20"/>
          <w:szCs w:val="20"/>
        </w:rPr>
        <w:t xml:space="preserve">                                    </w:t>
      </w:r>
      <w:r w:rsidR="00F9209C">
        <w:rPr>
          <w:rFonts w:ascii="Cambria" w:hAnsi="Cambria"/>
          <w:noProof/>
          <w:color w:val="000000"/>
          <w:sz w:val="20"/>
          <w:szCs w:val="20"/>
        </w:rPr>
        <w:drawing>
          <wp:inline distT="0" distB="0" distL="0" distR="0">
            <wp:extent cx="1719058"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ke Signature - Blu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7798" cy="426107"/>
                    </a:xfrm>
                    <a:prstGeom prst="rect">
                      <a:avLst/>
                    </a:prstGeom>
                  </pic:spPr>
                </pic:pic>
              </a:graphicData>
            </a:graphic>
          </wp:inline>
        </w:drawing>
      </w:r>
      <w:r w:rsidR="00F9209C">
        <w:rPr>
          <w:rFonts w:ascii="Cambria" w:hAnsi="Cambria"/>
          <w:color w:val="000000"/>
          <w:sz w:val="20"/>
          <w:szCs w:val="20"/>
        </w:rPr>
        <w:tab/>
      </w:r>
      <w:r w:rsidRPr="00190D93">
        <w:rPr>
          <w:rFonts w:ascii="Cambria" w:hAnsi="Cambria"/>
          <w:color w:val="000000"/>
          <w:sz w:val="20"/>
          <w:szCs w:val="20"/>
        </w:rPr>
        <w:tab/>
      </w:r>
      <w:sdt>
        <w:sdtPr>
          <w:rPr>
            <w:rFonts w:ascii="Cambria" w:hAnsi="Cambria"/>
            <w:color w:val="000000"/>
            <w:sz w:val="20"/>
            <w:szCs w:val="20"/>
          </w:rPr>
          <w:id w:val="-2076348426"/>
          <w:lock w:val="sdtContentLocked"/>
          <w:placeholder>
            <w:docPart w:val="DefaultPlaceholder_-1854013440"/>
          </w:placeholder>
          <w15:appearance w15:val="hidden"/>
        </w:sdtPr>
        <w:sdtEndPr/>
        <w:sdtContent>
          <w:r w:rsidRPr="00190D93">
            <w:rPr>
              <w:rFonts w:ascii="Cambria" w:hAnsi="Cambria"/>
              <w:color w:val="000000"/>
              <w:sz w:val="20"/>
              <w:szCs w:val="20"/>
            </w:rPr>
            <w:t>Date:</w:t>
          </w:r>
        </w:sdtContent>
      </w:sdt>
      <w:r w:rsidRPr="00190D93">
        <w:rPr>
          <w:rFonts w:ascii="Cambria" w:hAnsi="Cambria"/>
          <w:color w:val="000000"/>
          <w:sz w:val="20"/>
          <w:szCs w:val="20"/>
          <w:u w:val="single"/>
        </w:rPr>
        <w:tab/>
      </w:r>
      <w:r w:rsidRPr="00190D93">
        <w:rPr>
          <w:rFonts w:ascii="Cambria" w:hAnsi="Cambria"/>
          <w:color w:val="000000"/>
          <w:sz w:val="20"/>
          <w:szCs w:val="20"/>
          <w:u w:val="single"/>
        </w:rPr>
        <w:tab/>
      </w:r>
      <w:r w:rsidR="00F9209C">
        <w:rPr>
          <w:rFonts w:ascii="Cambria" w:hAnsi="Cambria"/>
          <w:color w:val="000000"/>
          <w:sz w:val="20"/>
          <w:szCs w:val="20"/>
          <w:u w:val="single"/>
        </w:rPr>
        <w:t>11-21-19</w:t>
      </w:r>
    </w:p>
    <w:p w:rsidR="00F9209C" w:rsidRPr="00190D93" w:rsidRDefault="00F9209C" w:rsidP="00190D93">
      <w:pPr>
        <w:widowControl w:val="0"/>
        <w:spacing w:line="240" w:lineRule="auto"/>
        <w:rPr>
          <w:rFonts w:ascii="Cambria" w:hAnsi="Cambria"/>
          <w:color w:val="000000"/>
          <w:sz w:val="20"/>
          <w:szCs w:val="20"/>
        </w:rPr>
      </w:pPr>
      <w:bookmarkStart w:id="0" w:name="_GoBack"/>
      <w:bookmarkEnd w:id="0"/>
    </w:p>
    <w:p w:rsidR="00190D93" w:rsidRPr="00190D93" w:rsidRDefault="00190D93" w:rsidP="00190D93">
      <w:pPr>
        <w:widowControl w:val="0"/>
        <w:spacing w:line="240" w:lineRule="auto"/>
        <w:rPr>
          <w:rFonts w:ascii="Cambria" w:hAnsi="Cambria"/>
          <w:color w:val="000000"/>
          <w:sz w:val="20"/>
          <w:szCs w:val="20"/>
        </w:rPr>
      </w:pPr>
      <w:r w:rsidRPr="00190D93">
        <w:rPr>
          <w:rFonts w:ascii="Cambria" w:hAnsi="Cambria"/>
          <w:color w:val="000000"/>
          <w:sz w:val="20"/>
          <w:szCs w:val="20"/>
        </w:rPr>
        <w:br/>
      </w:r>
      <w:sdt>
        <w:sdtPr>
          <w:rPr>
            <w:rFonts w:ascii="Cambria" w:hAnsi="Cambria"/>
            <w:color w:val="000000"/>
            <w:sz w:val="20"/>
            <w:szCs w:val="20"/>
          </w:rPr>
          <w:id w:val="-2063403037"/>
          <w:lock w:val="sdtContentLocked"/>
          <w:placeholder>
            <w:docPart w:val="DefaultPlaceholder_-1854013440"/>
          </w:placeholder>
          <w15:appearance w15:val="hidden"/>
        </w:sdtPr>
        <w:sdtEndPr/>
        <w:sdtContent>
          <w:r w:rsidRPr="00190D93">
            <w:rPr>
              <w:rFonts w:ascii="Cambria" w:hAnsi="Cambria"/>
              <w:color w:val="000000"/>
              <w:sz w:val="20"/>
              <w:szCs w:val="20"/>
            </w:rPr>
            <w:t>Dean (print name):</w:t>
          </w:r>
        </w:sdtContent>
      </w:sdt>
      <w:r w:rsidRPr="00190D93">
        <w:rPr>
          <w:rFonts w:ascii="Cambria" w:hAnsi="Cambria"/>
          <w:color w:val="000000"/>
          <w:sz w:val="20"/>
          <w:szCs w:val="20"/>
        </w:rPr>
        <w:t xml:space="preserve">                                 ______________________________________________</w:t>
      </w:r>
    </w:p>
    <w:p w:rsidR="00190D93" w:rsidRPr="00190D93" w:rsidRDefault="00190D93" w:rsidP="00190D93">
      <w:pPr>
        <w:widowControl w:val="0"/>
        <w:spacing w:line="240" w:lineRule="auto"/>
        <w:rPr>
          <w:rFonts w:ascii="Cambria" w:hAnsi="Cambria"/>
          <w:color w:val="000000"/>
          <w:sz w:val="20"/>
          <w:szCs w:val="20"/>
        </w:rPr>
      </w:pPr>
      <w:r w:rsidRPr="00190D93">
        <w:rPr>
          <w:rFonts w:ascii="Cambria" w:hAnsi="Cambria"/>
          <w:color w:val="000000"/>
          <w:sz w:val="20"/>
          <w:szCs w:val="20"/>
        </w:rPr>
        <w:br/>
      </w:r>
      <w:sdt>
        <w:sdtPr>
          <w:rPr>
            <w:rFonts w:ascii="Cambria" w:hAnsi="Cambria"/>
            <w:color w:val="000000"/>
            <w:sz w:val="20"/>
            <w:szCs w:val="20"/>
          </w:rPr>
          <w:id w:val="643551753"/>
          <w:lock w:val="sdtContentLocked"/>
          <w:placeholder>
            <w:docPart w:val="DefaultPlaceholder_-1854013440"/>
          </w:placeholder>
          <w15:appearance w15:val="hidden"/>
        </w:sdtPr>
        <w:sdtEndPr/>
        <w:sdtContent>
          <w:r w:rsidRPr="00190D93">
            <w:rPr>
              <w:rFonts w:ascii="Cambria" w:hAnsi="Cambria"/>
              <w:color w:val="000000"/>
              <w:sz w:val="20"/>
              <w:szCs w:val="20"/>
            </w:rPr>
            <w:t>Dean’s signature:</w:t>
          </w:r>
        </w:sdtContent>
      </w:sdt>
      <w:r w:rsidRPr="00190D93">
        <w:rPr>
          <w:rFonts w:ascii="Cambria" w:hAnsi="Cambria"/>
          <w:color w:val="000000"/>
          <w:sz w:val="20"/>
          <w:szCs w:val="20"/>
        </w:rPr>
        <w:t xml:space="preserve">                                     ______________________________________________</w:t>
      </w:r>
      <w:r w:rsidRPr="00190D93">
        <w:rPr>
          <w:rFonts w:ascii="Cambria" w:hAnsi="Cambria"/>
          <w:color w:val="000000"/>
          <w:sz w:val="20"/>
          <w:szCs w:val="20"/>
        </w:rPr>
        <w:tab/>
      </w:r>
      <w:sdt>
        <w:sdtPr>
          <w:rPr>
            <w:rFonts w:ascii="Cambria" w:hAnsi="Cambria"/>
            <w:color w:val="000000"/>
            <w:sz w:val="20"/>
            <w:szCs w:val="20"/>
          </w:rPr>
          <w:id w:val="391711346"/>
          <w:lock w:val="sdtContentLocked"/>
          <w:placeholder>
            <w:docPart w:val="DefaultPlaceholder_-1854013440"/>
          </w:placeholder>
          <w15:appearance w15:val="hidden"/>
        </w:sdtPr>
        <w:sdtEndPr/>
        <w:sdtContent>
          <w:r w:rsidRPr="00190D93">
            <w:rPr>
              <w:rFonts w:ascii="Cambria" w:hAnsi="Cambria"/>
              <w:color w:val="000000"/>
              <w:sz w:val="20"/>
              <w:szCs w:val="20"/>
            </w:rPr>
            <w:t>Date:</w:t>
          </w:r>
        </w:sdtContent>
      </w:sdt>
      <w:r w:rsidRPr="00190D93">
        <w:rPr>
          <w:rFonts w:ascii="Cambria" w:hAnsi="Cambria"/>
          <w:color w:val="000000"/>
          <w:sz w:val="20"/>
          <w:szCs w:val="20"/>
          <w:u w:val="single"/>
        </w:rPr>
        <w:tab/>
      </w:r>
      <w:r w:rsidRPr="00190D93">
        <w:rPr>
          <w:rFonts w:ascii="Cambria" w:hAnsi="Cambria"/>
          <w:color w:val="000000"/>
          <w:sz w:val="20"/>
          <w:szCs w:val="20"/>
          <w:u w:val="single"/>
        </w:rPr>
        <w:tab/>
      </w:r>
      <w:r w:rsidRPr="00190D93">
        <w:rPr>
          <w:rFonts w:ascii="Cambria" w:hAnsi="Cambria"/>
          <w:b/>
          <w:color w:val="000000"/>
          <w:sz w:val="20"/>
          <w:szCs w:val="20"/>
          <w:u w:val="single"/>
        </w:rPr>
        <w:tab/>
      </w:r>
    </w:p>
    <w:p w:rsidR="00190D93" w:rsidRPr="00190D93" w:rsidRDefault="00190D93" w:rsidP="00190D93">
      <w:pPr>
        <w:widowControl w:val="0"/>
        <w:spacing w:line="240" w:lineRule="auto"/>
        <w:rPr>
          <w:rFonts w:ascii="Cambria" w:hAnsi="Cambria"/>
          <w:color w:val="000000"/>
          <w:sz w:val="20"/>
          <w:szCs w:val="20"/>
        </w:rPr>
      </w:pPr>
      <w:r w:rsidRPr="00190D93">
        <w:rPr>
          <w:rFonts w:ascii="Cambria" w:hAnsi="Cambria"/>
          <w:color w:val="000000"/>
          <w:sz w:val="20"/>
          <w:szCs w:val="20"/>
          <w:u w:val="single"/>
        </w:rPr>
        <w:br/>
      </w:r>
      <w:sdt>
        <w:sdtPr>
          <w:rPr>
            <w:rFonts w:ascii="Cambria" w:hAnsi="Cambria"/>
            <w:color w:val="000000"/>
            <w:sz w:val="20"/>
            <w:szCs w:val="20"/>
            <w:u w:val="single"/>
          </w:rPr>
          <w:id w:val="-143585911"/>
          <w:lock w:val="sdtContentLocked"/>
          <w:placeholder>
            <w:docPart w:val="DefaultPlaceholder_-1854013440"/>
          </w:placeholder>
          <w15:appearance w15:val="hidden"/>
        </w:sdtPr>
        <w:sdtEndPr>
          <w:rPr>
            <w:u w:val="none"/>
          </w:rPr>
        </w:sdtEndPr>
        <w:sdtContent>
          <w:r w:rsidRPr="00190D93">
            <w:rPr>
              <w:rFonts w:ascii="Cambria" w:hAnsi="Cambria"/>
              <w:color w:val="000000"/>
              <w:sz w:val="20"/>
              <w:szCs w:val="20"/>
              <w:u w:val="single"/>
            </w:rPr>
            <w:t>Note</w:t>
          </w:r>
          <w:r w:rsidRPr="00190D93">
            <w:rPr>
              <w:rFonts w:ascii="Cambria" w:hAnsi="Cambria"/>
              <w:color w:val="000000"/>
              <w:sz w:val="20"/>
              <w:szCs w:val="20"/>
            </w:rPr>
            <w:t>:  In some situations, signatures of more than one unit head and/or college dean may be required.</w:t>
          </w:r>
        </w:sdtContent>
      </w:sdt>
      <w:r w:rsidRPr="00190D93">
        <w:rPr>
          <w:rFonts w:ascii="Cambria" w:hAnsi="Cambria"/>
          <w:color w:val="000000"/>
          <w:sz w:val="20"/>
          <w:szCs w:val="20"/>
        </w:rPr>
        <w:t xml:space="preserve"> </w:t>
      </w:r>
    </w:p>
    <w:p w:rsidR="00E256D4" w:rsidRDefault="00ED22AE" w:rsidP="00E256D4">
      <w:pPr>
        <w:tabs>
          <w:tab w:val="right" w:pos="5040"/>
        </w:tabs>
        <w:ind w:left="720"/>
        <w:rPr>
          <w:rFonts w:eastAsia="Times New Roman" w:cstheme="minorHAnsi"/>
        </w:rPr>
      </w:pPr>
      <w:r>
        <w:rPr>
          <w:rFonts w:eastAsia="Times New Roman" w:cstheme="minorHAnsi"/>
        </w:rPr>
        <w:pict w14:anchorId="127C65E9">
          <v:rect id="_x0000_i1025" style="width:0;height:1.5pt" o:hralign="center" o:hrstd="t" o:hr="t" fillcolor="#a0a0a0" stroked="f"/>
        </w:pic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00"/>
      </w:tblGrid>
      <w:tr w:rsidR="00203C69" w:rsidTr="0063575E">
        <w:tc>
          <w:tcPr>
            <w:tcW w:w="5490" w:type="dxa"/>
          </w:tcPr>
          <w:p w:rsidR="00203C69" w:rsidRDefault="00203C69" w:rsidP="00E256D4">
            <w:pPr>
              <w:tabs>
                <w:tab w:val="right" w:pos="5040"/>
              </w:tabs>
              <w:spacing w:after="0" w:line="240" w:lineRule="auto"/>
              <w:rPr>
                <w:rFonts w:eastAsia="Times New Roman" w:cstheme="minorHAnsi"/>
              </w:rPr>
            </w:pPr>
            <w:r>
              <w:rPr>
                <w:rFonts w:eastAsia="Times New Roman" w:cstheme="minorHAnsi"/>
              </w:rPr>
              <w:t>For use by Curricular Affairs:</w:t>
            </w:r>
          </w:p>
          <w:tbl>
            <w:tblPr>
              <w:tblStyle w:val="TableGrid"/>
              <w:tblW w:w="5285" w:type="dxa"/>
              <w:tblLayout w:type="fixed"/>
              <w:tblLook w:val="04A0" w:firstRow="1" w:lastRow="0" w:firstColumn="1" w:lastColumn="0" w:noHBand="0" w:noVBand="1"/>
            </w:tblPr>
            <w:tblGrid>
              <w:gridCol w:w="4025"/>
              <w:gridCol w:w="1260"/>
            </w:tblGrid>
            <w:tr w:rsidR="00203C69" w:rsidTr="00282285">
              <w:tc>
                <w:tcPr>
                  <w:tcW w:w="4025" w:type="dxa"/>
                </w:tcPr>
                <w:p w:rsidR="00203C69" w:rsidRPr="001A70B7" w:rsidRDefault="00203C69" w:rsidP="00E256D4">
                  <w:pPr>
                    <w:tabs>
                      <w:tab w:val="right" w:pos="5040"/>
                    </w:tabs>
                    <w:spacing w:after="0" w:line="240" w:lineRule="auto"/>
                    <w:rPr>
                      <w:rFonts w:eastAsia="MS Gothic" w:cstheme="minorHAnsi"/>
                    </w:rPr>
                  </w:pPr>
                  <w:r w:rsidRPr="001A70B7">
                    <w:rPr>
                      <w:rFonts w:eastAsia="MS Gothic" w:cstheme="minorHAnsi"/>
                    </w:rPr>
                    <w:t>Committee</w:t>
                  </w:r>
                </w:p>
              </w:tc>
              <w:tc>
                <w:tcPr>
                  <w:tcW w:w="1260" w:type="dxa"/>
                </w:tcPr>
                <w:p w:rsidR="00203C69" w:rsidRPr="001A70B7" w:rsidRDefault="00203C69" w:rsidP="00E256D4">
                  <w:pPr>
                    <w:tabs>
                      <w:tab w:val="right" w:pos="5040"/>
                    </w:tabs>
                    <w:spacing w:after="0" w:line="240" w:lineRule="auto"/>
                    <w:rPr>
                      <w:rFonts w:eastAsia="MS Gothic" w:cstheme="minorHAnsi"/>
                    </w:rPr>
                  </w:pPr>
                  <w:r>
                    <w:rPr>
                      <w:rFonts w:eastAsia="MS Gothic" w:cstheme="minorHAnsi"/>
                    </w:rPr>
                    <w:t>Approval date</w:t>
                  </w:r>
                </w:p>
              </w:tc>
            </w:tr>
            <w:tr w:rsidR="00203C69" w:rsidTr="00282285">
              <w:tc>
                <w:tcPr>
                  <w:tcW w:w="4025" w:type="dxa"/>
                </w:tcPr>
                <w:p w:rsidR="00203C69" w:rsidRPr="001A70B7" w:rsidRDefault="00203C69" w:rsidP="00E256D4">
                  <w:pPr>
                    <w:tabs>
                      <w:tab w:val="right" w:pos="5040"/>
                    </w:tabs>
                    <w:spacing w:after="0" w:line="240" w:lineRule="auto"/>
                    <w:rPr>
                      <w:rFonts w:eastAsia="MS Gothic" w:cstheme="minorHAnsi"/>
                    </w:rPr>
                  </w:pPr>
                  <w:r>
                    <w:rPr>
                      <w:rFonts w:eastAsia="MS Gothic" w:cstheme="minorHAnsi"/>
                    </w:rPr>
                    <w:t>Academic Programs Subcommittee</w:t>
                  </w:r>
                </w:p>
              </w:tc>
              <w:tc>
                <w:tcPr>
                  <w:tcW w:w="1260" w:type="dxa"/>
                </w:tcPr>
                <w:p w:rsidR="00203C69" w:rsidRPr="001A70B7" w:rsidRDefault="00203C69" w:rsidP="00E256D4">
                  <w:pPr>
                    <w:tabs>
                      <w:tab w:val="right" w:pos="5040"/>
                    </w:tabs>
                    <w:spacing w:after="0" w:line="240" w:lineRule="auto"/>
                    <w:rPr>
                      <w:rFonts w:eastAsia="MS Gothic" w:cstheme="minorHAnsi"/>
                    </w:rPr>
                  </w:pPr>
                </w:p>
              </w:tc>
            </w:tr>
            <w:tr w:rsidR="00203C69" w:rsidTr="00282285">
              <w:tc>
                <w:tcPr>
                  <w:tcW w:w="4025" w:type="dxa"/>
                </w:tcPr>
                <w:p w:rsidR="00203C69" w:rsidRPr="001A70B7" w:rsidRDefault="00203C69" w:rsidP="00E256D4">
                  <w:pPr>
                    <w:tabs>
                      <w:tab w:val="right" w:pos="5040"/>
                    </w:tabs>
                    <w:spacing w:after="0" w:line="240" w:lineRule="auto"/>
                    <w:rPr>
                      <w:rFonts w:eastAsia="MS Gothic" w:cstheme="minorHAnsi"/>
                    </w:rPr>
                  </w:pPr>
                  <w:r>
                    <w:rPr>
                      <w:rFonts w:eastAsia="MS Gothic" w:cstheme="minorHAnsi"/>
                    </w:rPr>
                    <w:t>Undergraduate Council</w:t>
                  </w:r>
                </w:p>
              </w:tc>
              <w:tc>
                <w:tcPr>
                  <w:tcW w:w="1260" w:type="dxa"/>
                </w:tcPr>
                <w:p w:rsidR="00203C69" w:rsidRPr="001A70B7" w:rsidRDefault="00203C69" w:rsidP="00203C69">
                  <w:pPr>
                    <w:tabs>
                      <w:tab w:val="right" w:pos="5040"/>
                    </w:tabs>
                    <w:spacing w:after="0" w:line="240" w:lineRule="auto"/>
                    <w:ind w:left="-20"/>
                    <w:rPr>
                      <w:rFonts w:eastAsia="MS Gothic" w:cstheme="minorHAnsi"/>
                    </w:rPr>
                  </w:pPr>
                </w:p>
              </w:tc>
            </w:tr>
            <w:tr w:rsidR="00203C69" w:rsidTr="00282285">
              <w:tc>
                <w:tcPr>
                  <w:tcW w:w="4025" w:type="dxa"/>
                </w:tcPr>
                <w:p w:rsidR="00203C69" w:rsidRPr="001A70B7" w:rsidRDefault="00203C69" w:rsidP="00E256D4">
                  <w:pPr>
                    <w:tabs>
                      <w:tab w:val="right" w:pos="5040"/>
                    </w:tabs>
                    <w:spacing w:after="0" w:line="240" w:lineRule="auto"/>
                    <w:rPr>
                      <w:rFonts w:eastAsia="MS Gothic" w:cstheme="minorHAnsi"/>
                    </w:rPr>
                  </w:pPr>
                  <w:r>
                    <w:rPr>
                      <w:rFonts w:eastAsia="MS Gothic" w:cstheme="minorHAnsi"/>
                    </w:rPr>
                    <w:t>College Academic Administrators Council</w:t>
                  </w:r>
                </w:p>
              </w:tc>
              <w:tc>
                <w:tcPr>
                  <w:tcW w:w="1260" w:type="dxa"/>
                </w:tcPr>
                <w:p w:rsidR="00203C69" w:rsidRPr="001A70B7" w:rsidRDefault="00203C69" w:rsidP="00E256D4">
                  <w:pPr>
                    <w:tabs>
                      <w:tab w:val="right" w:pos="5040"/>
                    </w:tabs>
                    <w:spacing w:after="0" w:line="240" w:lineRule="auto"/>
                    <w:rPr>
                      <w:rFonts w:eastAsia="MS Gothic" w:cstheme="minorHAnsi"/>
                    </w:rPr>
                  </w:pPr>
                </w:p>
              </w:tc>
            </w:tr>
            <w:tr w:rsidR="00282285" w:rsidTr="00282285">
              <w:tc>
                <w:tcPr>
                  <w:tcW w:w="4025" w:type="dxa"/>
                </w:tcPr>
                <w:p w:rsidR="00282285" w:rsidRDefault="00282285" w:rsidP="00503F7D">
                  <w:pPr>
                    <w:tabs>
                      <w:tab w:val="right" w:pos="5040"/>
                    </w:tabs>
                    <w:spacing w:after="0" w:line="240" w:lineRule="auto"/>
                    <w:rPr>
                      <w:rFonts w:eastAsia="MS Gothic" w:cstheme="minorHAnsi"/>
                    </w:rPr>
                  </w:pPr>
                  <w:r>
                    <w:rPr>
                      <w:rFonts w:eastAsia="MS Gothic" w:cstheme="minorHAnsi"/>
                    </w:rPr>
                    <w:t>Arizona Board of Regents (</w:t>
                  </w:r>
                  <w:r w:rsidR="00503F7D">
                    <w:rPr>
                      <w:rFonts w:eastAsia="MS Gothic" w:cstheme="minorHAnsi"/>
                    </w:rPr>
                    <w:t>if applicable)</w:t>
                  </w:r>
                </w:p>
              </w:tc>
              <w:tc>
                <w:tcPr>
                  <w:tcW w:w="1260" w:type="dxa"/>
                </w:tcPr>
                <w:p w:rsidR="00282285" w:rsidRPr="001A70B7" w:rsidRDefault="00282285" w:rsidP="00E256D4">
                  <w:pPr>
                    <w:tabs>
                      <w:tab w:val="right" w:pos="5040"/>
                    </w:tabs>
                    <w:spacing w:after="0" w:line="240" w:lineRule="auto"/>
                    <w:rPr>
                      <w:rFonts w:eastAsia="MS Gothic" w:cstheme="minorHAnsi"/>
                    </w:rPr>
                  </w:pPr>
                </w:p>
              </w:tc>
            </w:tr>
          </w:tbl>
          <w:p w:rsidR="00203C69" w:rsidRDefault="00203C69" w:rsidP="00E256D4">
            <w:pPr>
              <w:tabs>
                <w:tab w:val="right" w:pos="5040"/>
              </w:tabs>
              <w:spacing w:after="0" w:line="240" w:lineRule="auto"/>
              <w:rPr>
                <w:rFonts w:ascii="MS Gothic" w:eastAsia="MS Gothic" w:hAnsi="MS Gothic" w:cstheme="minorHAnsi"/>
              </w:rPr>
            </w:pPr>
          </w:p>
        </w:tc>
        <w:tc>
          <w:tcPr>
            <w:tcW w:w="5400" w:type="dxa"/>
          </w:tcPr>
          <w:p w:rsidR="00203C69" w:rsidRDefault="00203C69" w:rsidP="00E256D4">
            <w:pPr>
              <w:tabs>
                <w:tab w:val="right" w:pos="5040"/>
              </w:tabs>
              <w:spacing w:after="0" w:line="240" w:lineRule="auto"/>
              <w:rPr>
                <w:rFonts w:eastAsia="Times New Roman" w:cstheme="minorHAnsi"/>
              </w:rPr>
            </w:pPr>
          </w:p>
        </w:tc>
      </w:tr>
      <w:tr w:rsidR="00282285" w:rsidTr="0063575E">
        <w:tc>
          <w:tcPr>
            <w:tcW w:w="5490" w:type="dxa"/>
            <w:tcBorders>
              <w:right w:val="single" w:sz="4" w:space="0" w:color="auto"/>
            </w:tcBorders>
          </w:tcPr>
          <w:p w:rsidR="00282285" w:rsidRPr="00282285" w:rsidRDefault="00282285" w:rsidP="00282285">
            <w:pPr>
              <w:tabs>
                <w:tab w:val="right" w:pos="5040"/>
              </w:tabs>
              <w:spacing w:after="0" w:line="240" w:lineRule="auto"/>
              <w:rPr>
                <w:rFonts w:eastAsia="MS Gothic" w:cstheme="minorHAnsi"/>
              </w:rPr>
            </w:pPr>
          </w:p>
        </w:tc>
        <w:tc>
          <w:tcPr>
            <w:tcW w:w="5400" w:type="dxa"/>
            <w:tcBorders>
              <w:left w:val="single" w:sz="4" w:space="0" w:color="auto"/>
            </w:tcBorders>
          </w:tcPr>
          <w:p w:rsidR="00282285" w:rsidRPr="007F500B" w:rsidRDefault="0048193C" w:rsidP="002C4272">
            <w:pPr>
              <w:tabs>
                <w:tab w:val="right" w:pos="5040"/>
              </w:tabs>
              <w:spacing w:after="0" w:line="240" w:lineRule="auto"/>
              <w:rPr>
                <w:rFonts w:eastAsia="MS Gothic" w:cstheme="minorHAnsi"/>
                <w:b/>
              </w:rPr>
            </w:pPr>
            <w:r w:rsidRPr="007F500B">
              <w:rPr>
                <w:rFonts w:eastAsia="MS Gothic" w:cstheme="minorHAnsi"/>
                <w:b/>
              </w:rPr>
              <w:t xml:space="preserve">If </w:t>
            </w:r>
            <w:r w:rsidR="002C4272">
              <w:rPr>
                <w:rFonts w:eastAsia="MS Gothic" w:cstheme="minorHAnsi"/>
                <w:b/>
              </w:rPr>
              <w:t>ABOR approval required</w:t>
            </w:r>
            <w:r w:rsidR="00541820">
              <w:rPr>
                <w:rFonts w:eastAsia="MS Gothic" w:cstheme="minorHAnsi"/>
                <w:b/>
              </w:rPr>
              <w:t xml:space="preserve"> </w:t>
            </w:r>
            <w:r w:rsidRPr="007F500B">
              <w:rPr>
                <w:rFonts w:eastAsia="MS Gothic" w:cstheme="minorHAnsi"/>
                <w:b/>
              </w:rPr>
              <w:t>:</w:t>
            </w:r>
          </w:p>
        </w:tc>
      </w:tr>
      <w:tr w:rsidR="00203C69" w:rsidTr="007F500B">
        <w:tc>
          <w:tcPr>
            <w:tcW w:w="5490" w:type="dxa"/>
            <w:tcBorders>
              <w:right w:val="single" w:sz="4" w:space="0" w:color="auto"/>
            </w:tcBorders>
          </w:tcPr>
          <w:p w:rsidR="00203C69" w:rsidRDefault="00203C69" w:rsidP="00282285">
            <w:pPr>
              <w:tabs>
                <w:tab w:val="right" w:pos="5040"/>
              </w:tabs>
              <w:spacing w:after="0" w:line="240" w:lineRule="auto"/>
              <w:rPr>
                <w:rFonts w:eastAsia="Times New Roman" w:cstheme="minorHAnsi"/>
              </w:rPr>
            </w:pPr>
            <w:r>
              <w:rPr>
                <w:rFonts w:ascii="MS Gothic" w:eastAsia="MS Gothic" w:hAnsi="MS Gothic" w:cstheme="minorHAnsi" w:hint="eastAsia"/>
              </w:rPr>
              <w:t>☐</w:t>
            </w:r>
            <w:r>
              <w:rPr>
                <w:rFonts w:eastAsia="Times New Roman" w:cstheme="minorHAnsi"/>
              </w:rPr>
              <w:t xml:space="preserve"> </w:t>
            </w:r>
            <w:r w:rsidR="00282285">
              <w:rPr>
                <w:rFonts w:eastAsia="Times New Roman" w:cstheme="minorHAnsi"/>
              </w:rPr>
              <w:t>Notify proposers of approval</w:t>
            </w:r>
          </w:p>
        </w:tc>
        <w:tc>
          <w:tcPr>
            <w:tcW w:w="5400" w:type="dxa"/>
          </w:tcPr>
          <w:p w:rsidR="00203C69" w:rsidRDefault="00282285" w:rsidP="00541820">
            <w:pPr>
              <w:tabs>
                <w:tab w:val="right" w:pos="5040"/>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w:t>
            </w:r>
            <w:r w:rsidR="00541820">
              <w:rPr>
                <w:rFonts w:eastAsia="Times New Roman" w:cstheme="minorHAnsi"/>
              </w:rPr>
              <w:t>If applicable, c</w:t>
            </w:r>
            <w:r>
              <w:rPr>
                <w:rFonts w:eastAsia="Times New Roman" w:cstheme="minorHAnsi"/>
              </w:rPr>
              <w:t>reate</w:t>
            </w:r>
            <w:r w:rsidR="0048193C">
              <w:rPr>
                <w:rFonts w:eastAsia="Times New Roman" w:cstheme="minorHAnsi"/>
              </w:rPr>
              <w:t xml:space="preserve"> approval</w:t>
            </w:r>
            <w:r>
              <w:rPr>
                <w:rFonts w:eastAsia="Times New Roman" w:cstheme="minorHAnsi"/>
              </w:rPr>
              <w:t xml:space="preserve"> memo</w:t>
            </w:r>
          </w:p>
        </w:tc>
      </w:tr>
      <w:tr w:rsidR="007F500B" w:rsidTr="007F500B">
        <w:tc>
          <w:tcPr>
            <w:tcW w:w="5490" w:type="dxa"/>
            <w:tcBorders>
              <w:right w:val="single" w:sz="4" w:space="0" w:color="auto"/>
            </w:tcBorders>
          </w:tcPr>
          <w:p w:rsidR="007F500B" w:rsidRDefault="007F500B" w:rsidP="00503F7D">
            <w:pPr>
              <w:tabs>
                <w:tab w:val="left" w:pos="825"/>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Upload </w:t>
            </w:r>
            <w:r w:rsidR="00503F7D">
              <w:rPr>
                <w:rFonts w:eastAsia="Times New Roman" w:cstheme="minorHAnsi"/>
              </w:rPr>
              <w:t>proposal documents to relevant UAccess tables</w:t>
            </w:r>
          </w:p>
        </w:tc>
        <w:tc>
          <w:tcPr>
            <w:tcW w:w="5400" w:type="dxa"/>
          </w:tcPr>
          <w:p w:rsidR="007F500B" w:rsidRDefault="007F500B" w:rsidP="00C50DC4">
            <w:pPr>
              <w:tabs>
                <w:tab w:val="left" w:pos="825"/>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Send memo to coll</w:t>
            </w:r>
            <w:r w:rsidR="00C50DC4">
              <w:rPr>
                <w:rFonts w:eastAsia="Times New Roman" w:cstheme="minorHAnsi"/>
              </w:rPr>
              <w:t>ege/dept and acad_org listserv.</w:t>
            </w:r>
          </w:p>
        </w:tc>
      </w:tr>
      <w:tr w:rsidR="007F500B" w:rsidTr="007F500B">
        <w:tc>
          <w:tcPr>
            <w:tcW w:w="5490" w:type="dxa"/>
            <w:tcBorders>
              <w:right w:val="single" w:sz="4" w:space="0" w:color="auto"/>
            </w:tcBorders>
          </w:tcPr>
          <w:p w:rsidR="007F500B" w:rsidRDefault="007F500B" w:rsidP="00541820">
            <w:pPr>
              <w:tabs>
                <w:tab w:val="left" w:pos="825"/>
              </w:tabs>
              <w:spacing w:after="0" w:line="240" w:lineRule="auto"/>
              <w:rPr>
                <w:rFonts w:ascii="MS Gothic" w:eastAsia="MS Gothic" w:hAnsi="MS Gothic" w:cstheme="minorHAnsi"/>
              </w:rPr>
            </w:pPr>
            <w:r>
              <w:rPr>
                <w:rFonts w:ascii="MS Gothic" w:eastAsia="MS Gothic" w:hAnsi="MS Gothic" w:cstheme="minorHAnsi" w:hint="eastAsia"/>
              </w:rPr>
              <w:t>☐</w:t>
            </w:r>
            <w:r w:rsidR="00541820">
              <w:rPr>
                <w:rFonts w:eastAsia="Times New Roman" w:cstheme="minorHAnsi"/>
              </w:rPr>
              <w:t xml:space="preserve"> Notify ADVIP team and</w:t>
            </w:r>
            <w:r>
              <w:rPr>
                <w:rFonts w:eastAsia="Times New Roman" w:cstheme="minorHAnsi"/>
              </w:rPr>
              <w:t xml:space="preserve"> proposers</w:t>
            </w:r>
          </w:p>
        </w:tc>
        <w:tc>
          <w:tcPr>
            <w:tcW w:w="5400" w:type="dxa"/>
          </w:tcPr>
          <w:p w:rsidR="007F500B" w:rsidRDefault="007F500B" w:rsidP="002C4272">
            <w:pPr>
              <w:tabs>
                <w:tab w:val="left" w:pos="825"/>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w:t>
            </w:r>
            <w:r w:rsidR="002C4272">
              <w:rPr>
                <w:rFonts w:eastAsia="Times New Roman" w:cstheme="minorHAnsi"/>
              </w:rPr>
              <w:t>If applicable, c</w:t>
            </w:r>
            <w:r>
              <w:rPr>
                <w:rFonts w:eastAsia="Times New Roman" w:cstheme="minorHAnsi"/>
              </w:rPr>
              <w:t>reate new plan code (secondary too)</w:t>
            </w:r>
          </w:p>
        </w:tc>
      </w:tr>
      <w:tr w:rsidR="007F500B" w:rsidTr="007F500B">
        <w:tc>
          <w:tcPr>
            <w:tcW w:w="5490" w:type="dxa"/>
            <w:tcBorders>
              <w:right w:val="single" w:sz="4" w:space="0" w:color="auto"/>
            </w:tcBorders>
          </w:tcPr>
          <w:p w:rsidR="007F500B" w:rsidRDefault="007F500B" w:rsidP="007F500B">
            <w:pPr>
              <w:tabs>
                <w:tab w:val="left" w:pos="825"/>
              </w:tabs>
              <w:spacing w:after="0" w:line="240" w:lineRule="auto"/>
              <w:rPr>
                <w:rFonts w:eastAsia="Times New Roman" w:cstheme="minorHAnsi"/>
              </w:rPr>
            </w:pPr>
          </w:p>
        </w:tc>
        <w:tc>
          <w:tcPr>
            <w:tcW w:w="5400" w:type="dxa"/>
          </w:tcPr>
          <w:p w:rsidR="007F500B" w:rsidRDefault="007F500B" w:rsidP="007F500B">
            <w:pPr>
              <w:tabs>
                <w:tab w:val="left" w:pos="825"/>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If applicable, update emphases</w:t>
            </w:r>
          </w:p>
        </w:tc>
      </w:tr>
      <w:tr w:rsidR="007F500B" w:rsidTr="007F500B">
        <w:tc>
          <w:tcPr>
            <w:tcW w:w="5490" w:type="dxa"/>
            <w:tcBorders>
              <w:right w:val="single" w:sz="4" w:space="0" w:color="auto"/>
            </w:tcBorders>
          </w:tcPr>
          <w:p w:rsidR="007F500B" w:rsidRDefault="007F500B" w:rsidP="007F500B">
            <w:pPr>
              <w:tabs>
                <w:tab w:val="right" w:pos="5040"/>
              </w:tabs>
              <w:spacing w:after="0" w:line="240" w:lineRule="auto"/>
              <w:rPr>
                <w:rFonts w:eastAsia="Times New Roman" w:cstheme="minorHAnsi"/>
              </w:rPr>
            </w:pPr>
          </w:p>
        </w:tc>
        <w:tc>
          <w:tcPr>
            <w:tcW w:w="5400" w:type="dxa"/>
          </w:tcPr>
          <w:p w:rsidR="007F500B" w:rsidRDefault="007F500B" w:rsidP="00541820">
            <w:pPr>
              <w:tabs>
                <w:tab w:val="left" w:pos="825"/>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w:t>
            </w:r>
            <w:r w:rsidR="002C4272">
              <w:rPr>
                <w:rFonts w:eastAsia="Times New Roman" w:cstheme="minorHAnsi"/>
              </w:rPr>
              <w:t xml:space="preserve">If applicable, </w:t>
            </w:r>
            <w:r w:rsidR="00541820">
              <w:rPr>
                <w:rFonts w:eastAsia="Times New Roman" w:cstheme="minorHAnsi"/>
              </w:rPr>
              <w:t>add last admit term to prior</w:t>
            </w:r>
            <w:r>
              <w:rPr>
                <w:rFonts w:eastAsia="Times New Roman" w:cstheme="minorHAnsi"/>
              </w:rPr>
              <w:t xml:space="preserve"> plan code</w:t>
            </w:r>
            <w:r w:rsidR="00AC5417">
              <w:rPr>
                <w:rFonts w:eastAsia="Times New Roman" w:cstheme="minorHAnsi"/>
              </w:rPr>
              <w:t>(s)</w:t>
            </w:r>
          </w:p>
        </w:tc>
      </w:tr>
      <w:tr w:rsidR="007F500B" w:rsidTr="007F500B">
        <w:trPr>
          <w:trHeight w:val="47"/>
        </w:trPr>
        <w:tc>
          <w:tcPr>
            <w:tcW w:w="5490" w:type="dxa"/>
            <w:tcBorders>
              <w:right w:val="single" w:sz="4" w:space="0" w:color="auto"/>
            </w:tcBorders>
          </w:tcPr>
          <w:p w:rsidR="007F500B" w:rsidRDefault="007F500B" w:rsidP="007F500B">
            <w:pPr>
              <w:tabs>
                <w:tab w:val="right" w:pos="5040"/>
              </w:tabs>
              <w:spacing w:after="0" w:line="240" w:lineRule="auto"/>
              <w:rPr>
                <w:rFonts w:eastAsia="Times New Roman" w:cstheme="minorHAnsi"/>
              </w:rPr>
            </w:pPr>
          </w:p>
        </w:tc>
        <w:tc>
          <w:tcPr>
            <w:tcW w:w="5400" w:type="dxa"/>
          </w:tcPr>
          <w:p w:rsidR="007F500B" w:rsidRDefault="007F500B" w:rsidP="00541820">
            <w:pPr>
              <w:tabs>
                <w:tab w:val="right" w:pos="5040"/>
              </w:tabs>
              <w:spacing w:after="0" w:line="240" w:lineRule="auto"/>
              <w:rPr>
                <w:rFonts w:ascii="MS Gothic" w:eastAsia="MS Gothic" w:hAnsi="MS Gothic" w:cstheme="minorHAnsi"/>
              </w:rPr>
            </w:pPr>
            <w:r>
              <w:rPr>
                <w:rFonts w:ascii="MS Gothic" w:eastAsia="MS Gothic" w:hAnsi="MS Gothic" w:cstheme="minorHAnsi" w:hint="eastAsia"/>
              </w:rPr>
              <w:t>☐</w:t>
            </w:r>
            <w:r>
              <w:rPr>
                <w:rFonts w:eastAsia="Times New Roman" w:cstheme="minorHAnsi"/>
              </w:rPr>
              <w:t xml:space="preserve"> Upload pro</w:t>
            </w:r>
            <w:r w:rsidR="00541820">
              <w:rPr>
                <w:rFonts w:eastAsia="Times New Roman" w:cstheme="minorHAnsi"/>
              </w:rPr>
              <w:t>posal docs to relevant UAccess</w:t>
            </w:r>
            <w:r>
              <w:rPr>
                <w:rFonts w:eastAsia="Times New Roman" w:cstheme="minorHAnsi"/>
              </w:rPr>
              <w:t xml:space="preserve"> table values</w:t>
            </w:r>
          </w:p>
        </w:tc>
      </w:tr>
      <w:tr w:rsidR="007F500B" w:rsidTr="007F500B">
        <w:trPr>
          <w:trHeight w:val="47"/>
        </w:trPr>
        <w:tc>
          <w:tcPr>
            <w:tcW w:w="5490" w:type="dxa"/>
            <w:tcBorders>
              <w:right w:val="single" w:sz="4" w:space="0" w:color="auto"/>
            </w:tcBorders>
          </w:tcPr>
          <w:p w:rsidR="007F500B" w:rsidRDefault="007F500B" w:rsidP="007F500B">
            <w:pPr>
              <w:tabs>
                <w:tab w:val="right" w:pos="5040"/>
              </w:tabs>
              <w:spacing w:after="0" w:line="240" w:lineRule="auto"/>
              <w:rPr>
                <w:rFonts w:eastAsia="Times New Roman" w:cstheme="minorHAnsi"/>
              </w:rPr>
            </w:pPr>
          </w:p>
        </w:tc>
        <w:tc>
          <w:tcPr>
            <w:tcW w:w="5400" w:type="dxa"/>
          </w:tcPr>
          <w:p w:rsidR="007F500B" w:rsidRDefault="007F500B" w:rsidP="00541820">
            <w:pPr>
              <w:tabs>
                <w:tab w:val="right" w:pos="5040"/>
              </w:tabs>
              <w:spacing w:after="0" w:line="240" w:lineRule="auto"/>
              <w:rPr>
                <w:rFonts w:ascii="MS Gothic" w:eastAsia="MS Gothic" w:hAnsi="MS Gothic" w:cstheme="minorHAnsi"/>
              </w:rPr>
            </w:pPr>
            <w:r>
              <w:rPr>
                <w:rFonts w:ascii="MS Gothic" w:eastAsia="MS Gothic" w:hAnsi="MS Gothic" w:cstheme="minorHAnsi" w:hint="eastAsia"/>
              </w:rPr>
              <w:t>☐</w:t>
            </w:r>
            <w:r w:rsidR="00541820">
              <w:rPr>
                <w:rFonts w:eastAsia="Times New Roman" w:cstheme="minorHAnsi"/>
              </w:rPr>
              <w:t xml:space="preserve"> Notify ADVIP team and </w:t>
            </w:r>
            <w:r>
              <w:rPr>
                <w:rFonts w:eastAsia="Times New Roman" w:cstheme="minorHAnsi"/>
              </w:rPr>
              <w:t>proposers</w:t>
            </w:r>
          </w:p>
        </w:tc>
      </w:tr>
    </w:tbl>
    <w:p w:rsidR="00E256D4" w:rsidRDefault="00E256D4" w:rsidP="00AA0589">
      <w:pPr>
        <w:rPr>
          <w:rFonts w:ascii="Cambria" w:hAnsi="Cambria"/>
        </w:rPr>
      </w:pPr>
    </w:p>
    <w:p w:rsidR="00FC5DC7" w:rsidRPr="00190D93" w:rsidRDefault="00FC5DC7" w:rsidP="00AA0589">
      <w:pPr>
        <w:rPr>
          <w:rFonts w:ascii="Cambria" w:hAnsi="Cambria"/>
        </w:rPr>
      </w:pPr>
    </w:p>
    <w:sectPr w:rsidR="00FC5DC7" w:rsidRPr="00190D93" w:rsidSect="002A2C38">
      <w:footerReference w:type="default" r:id="rId2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AE" w:rsidRDefault="00ED22AE">
      <w:pPr>
        <w:spacing w:after="0" w:line="240" w:lineRule="auto"/>
      </w:pPr>
      <w:r>
        <w:separator/>
      </w:r>
    </w:p>
  </w:endnote>
  <w:endnote w:type="continuationSeparator" w:id="0">
    <w:p w:rsidR="00ED22AE" w:rsidRDefault="00ED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3399"/>
      <w:docPartObj>
        <w:docPartGallery w:val="Page Numbers (Bottom of Page)"/>
        <w:docPartUnique/>
      </w:docPartObj>
    </w:sdtPr>
    <w:sdtEndPr>
      <w:rPr>
        <w:noProof/>
      </w:rPr>
    </w:sdtEndPr>
    <w:sdtContent>
      <w:p w:rsidR="009A5C24" w:rsidRDefault="009A5C24">
        <w:pPr>
          <w:pStyle w:val="Footer"/>
          <w:jc w:val="right"/>
        </w:pPr>
        <w:r>
          <w:fldChar w:fldCharType="begin"/>
        </w:r>
        <w:r>
          <w:instrText xml:space="preserve"> PAGE   \* MERGEFORMAT </w:instrText>
        </w:r>
        <w:r>
          <w:fldChar w:fldCharType="separate"/>
        </w:r>
        <w:r w:rsidR="00F9209C">
          <w:rPr>
            <w:noProof/>
          </w:rPr>
          <w:t>9</w:t>
        </w:r>
        <w:r>
          <w:rPr>
            <w:noProof/>
          </w:rPr>
          <w:fldChar w:fldCharType="end"/>
        </w:r>
      </w:p>
    </w:sdtContent>
  </w:sdt>
  <w:p w:rsidR="009A5C24" w:rsidRDefault="009A5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AE" w:rsidRDefault="00ED22AE">
      <w:pPr>
        <w:spacing w:after="0" w:line="240" w:lineRule="auto"/>
      </w:pPr>
      <w:r>
        <w:separator/>
      </w:r>
    </w:p>
  </w:footnote>
  <w:footnote w:type="continuationSeparator" w:id="0">
    <w:p w:rsidR="00ED22AE" w:rsidRDefault="00ED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D67F7"/>
    <w:multiLevelType w:val="hybridMultilevel"/>
    <w:tmpl w:val="34B45A36"/>
    <w:lvl w:ilvl="0" w:tplc="44307A82">
      <w:start w:val="1"/>
      <w:numFmt w:val="upperRoman"/>
      <w:lvlText w:val="%1."/>
      <w:lvlJc w:val="right"/>
      <w:pPr>
        <w:ind w:left="720" w:hanging="360"/>
      </w:pPr>
      <w:rPr>
        <w:rFonts w:ascii="Cambria" w:hAnsi="Cambria"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93"/>
    <w:rsid w:val="000153C9"/>
    <w:rsid w:val="00017ABC"/>
    <w:rsid w:val="00046D66"/>
    <w:rsid w:val="00055B71"/>
    <w:rsid w:val="000B4B75"/>
    <w:rsid w:val="000D2480"/>
    <w:rsid w:val="000D3097"/>
    <w:rsid w:val="00111E13"/>
    <w:rsid w:val="001129CA"/>
    <w:rsid w:val="001333EA"/>
    <w:rsid w:val="00162056"/>
    <w:rsid w:val="00177D17"/>
    <w:rsid w:val="00190D93"/>
    <w:rsid w:val="001D50EF"/>
    <w:rsid w:val="001E1165"/>
    <w:rsid w:val="00203C69"/>
    <w:rsid w:val="00256342"/>
    <w:rsid w:val="002607C3"/>
    <w:rsid w:val="00266973"/>
    <w:rsid w:val="00282285"/>
    <w:rsid w:val="002836B5"/>
    <w:rsid w:val="002A2C38"/>
    <w:rsid w:val="002C4272"/>
    <w:rsid w:val="002C6DC0"/>
    <w:rsid w:val="002D11CE"/>
    <w:rsid w:val="00324DB9"/>
    <w:rsid w:val="00372D25"/>
    <w:rsid w:val="003C5196"/>
    <w:rsid w:val="00407F50"/>
    <w:rsid w:val="00436D2D"/>
    <w:rsid w:val="00440A68"/>
    <w:rsid w:val="004464CE"/>
    <w:rsid w:val="0048193C"/>
    <w:rsid w:val="004B475C"/>
    <w:rsid w:val="004C5422"/>
    <w:rsid w:val="004F1F4B"/>
    <w:rsid w:val="00503F7D"/>
    <w:rsid w:val="00541820"/>
    <w:rsid w:val="00553AEE"/>
    <w:rsid w:val="005856EF"/>
    <w:rsid w:val="005921D0"/>
    <w:rsid w:val="00602C69"/>
    <w:rsid w:val="006136ED"/>
    <w:rsid w:val="0063575E"/>
    <w:rsid w:val="006628C7"/>
    <w:rsid w:val="006632BD"/>
    <w:rsid w:val="00667B9D"/>
    <w:rsid w:val="006D1FD9"/>
    <w:rsid w:val="006D4661"/>
    <w:rsid w:val="006E3E2E"/>
    <w:rsid w:val="0070463A"/>
    <w:rsid w:val="0070603F"/>
    <w:rsid w:val="0071278C"/>
    <w:rsid w:val="00717570"/>
    <w:rsid w:val="007364F0"/>
    <w:rsid w:val="00736BFA"/>
    <w:rsid w:val="00753C5A"/>
    <w:rsid w:val="007F500B"/>
    <w:rsid w:val="00807BA1"/>
    <w:rsid w:val="00834F46"/>
    <w:rsid w:val="00847A85"/>
    <w:rsid w:val="00847F32"/>
    <w:rsid w:val="00865491"/>
    <w:rsid w:val="0086615C"/>
    <w:rsid w:val="00866563"/>
    <w:rsid w:val="00872055"/>
    <w:rsid w:val="008B765F"/>
    <w:rsid w:val="00904822"/>
    <w:rsid w:val="009107ED"/>
    <w:rsid w:val="00957CD5"/>
    <w:rsid w:val="00987637"/>
    <w:rsid w:val="009A5C24"/>
    <w:rsid w:val="009F22CC"/>
    <w:rsid w:val="00A02164"/>
    <w:rsid w:val="00A146F1"/>
    <w:rsid w:val="00AA0589"/>
    <w:rsid w:val="00AA71A9"/>
    <w:rsid w:val="00AB57BB"/>
    <w:rsid w:val="00AC5417"/>
    <w:rsid w:val="00AE1D2D"/>
    <w:rsid w:val="00AF4060"/>
    <w:rsid w:val="00B33B2F"/>
    <w:rsid w:val="00B35EA0"/>
    <w:rsid w:val="00B62EBF"/>
    <w:rsid w:val="00B711CF"/>
    <w:rsid w:val="00B76602"/>
    <w:rsid w:val="00B80716"/>
    <w:rsid w:val="00BC11A0"/>
    <w:rsid w:val="00BC7CAD"/>
    <w:rsid w:val="00BF1510"/>
    <w:rsid w:val="00C155CC"/>
    <w:rsid w:val="00C50DC4"/>
    <w:rsid w:val="00D177FA"/>
    <w:rsid w:val="00D577BD"/>
    <w:rsid w:val="00DB280A"/>
    <w:rsid w:val="00DC613B"/>
    <w:rsid w:val="00DF7184"/>
    <w:rsid w:val="00E013EC"/>
    <w:rsid w:val="00E256D4"/>
    <w:rsid w:val="00E314AD"/>
    <w:rsid w:val="00E4340F"/>
    <w:rsid w:val="00E65D5F"/>
    <w:rsid w:val="00E94C28"/>
    <w:rsid w:val="00EC3C5B"/>
    <w:rsid w:val="00ED22AE"/>
    <w:rsid w:val="00EF45C4"/>
    <w:rsid w:val="00F04305"/>
    <w:rsid w:val="00F124A9"/>
    <w:rsid w:val="00F4207F"/>
    <w:rsid w:val="00F81D68"/>
    <w:rsid w:val="00F9209C"/>
    <w:rsid w:val="00F92712"/>
    <w:rsid w:val="00FB7612"/>
    <w:rsid w:val="00FC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5B11"/>
  <w15:chartTrackingRefBased/>
  <w15:docId w15:val="{DA6A07EF-53F2-4229-A8C7-041F7FE8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93"/>
    <w:pPr>
      <w:spacing w:after="200" w:line="276" w:lineRule="auto"/>
    </w:pPr>
  </w:style>
  <w:style w:type="paragraph" w:styleId="Heading2">
    <w:name w:val="heading 2"/>
    <w:basedOn w:val="Normal"/>
    <w:next w:val="Normal"/>
    <w:link w:val="Heading2Char"/>
    <w:qFormat/>
    <w:rsid w:val="00190D93"/>
    <w:pPr>
      <w:keepNext/>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0D93"/>
    <w:rPr>
      <w:rFonts w:ascii="Times New Roman" w:eastAsia="Times New Roman" w:hAnsi="Times New Roman" w:cs="Times New Roman"/>
      <w:b/>
      <w:szCs w:val="20"/>
    </w:rPr>
  </w:style>
  <w:style w:type="table" w:styleId="TableGrid">
    <w:name w:val="Table Grid"/>
    <w:basedOn w:val="TableNormal"/>
    <w:uiPriority w:val="59"/>
    <w:rsid w:val="00190D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D93"/>
    <w:pPr>
      <w:ind w:left="720"/>
      <w:contextualSpacing/>
    </w:pPr>
  </w:style>
  <w:style w:type="character" w:styleId="Hyperlink">
    <w:name w:val="Hyperlink"/>
    <w:basedOn w:val="DefaultParagraphFont"/>
    <w:uiPriority w:val="99"/>
    <w:unhideWhenUsed/>
    <w:rsid w:val="00190D93"/>
    <w:rPr>
      <w:color w:val="0563C1" w:themeColor="hyperlink"/>
      <w:u w:val="single"/>
    </w:rPr>
  </w:style>
  <w:style w:type="paragraph" w:styleId="Footer">
    <w:name w:val="footer"/>
    <w:basedOn w:val="Normal"/>
    <w:link w:val="FooterChar"/>
    <w:uiPriority w:val="99"/>
    <w:unhideWhenUsed/>
    <w:rsid w:val="0019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93"/>
  </w:style>
  <w:style w:type="character" w:styleId="PlaceholderText">
    <w:name w:val="Placeholder Text"/>
    <w:basedOn w:val="DefaultParagraphFont"/>
    <w:uiPriority w:val="99"/>
    <w:semiHidden/>
    <w:rsid w:val="00190D93"/>
    <w:rPr>
      <w:color w:val="808080"/>
    </w:rPr>
  </w:style>
  <w:style w:type="character" w:styleId="FollowedHyperlink">
    <w:name w:val="FollowedHyperlink"/>
    <w:basedOn w:val="DefaultParagraphFont"/>
    <w:uiPriority w:val="99"/>
    <w:semiHidden/>
    <w:unhideWhenUsed/>
    <w:rsid w:val="002D11CE"/>
    <w:rPr>
      <w:color w:val="954F72" w:themeColor="followedHyperlink"/>
      <w:u w:val="single"/>
    </w:rPr>
  </w:style>
  <w:style w:type="paragraph" w:styleId="Header">
    <w:name w:val="header"/>
    <w:basedOn w:val="Normal"/>
    <w:link w:val="HeaderChar"/>
    <w:uiPriority w:val="99"/>
    <w:unhideWhenUsed/>
    <w:rsid w:val="002A2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C38"/>
  </w:style>
  <w:style w:type="paragraph" w:styleId="BalloonText">
    <w:name w:val="Balloon Text"/>
    <w:basedOn w:val="Normal"/>
    <w:link w:val="BalloonTextChar"/>
    <w:uiPriority w:val="99"/>
    <w:semiHidden/>
    <w:unhideWhenUsed/>
    <w:rsid w:val="0016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56"/>
    <w:rPr>
      <w:rFonts w:ascii="Segoe UI" w:hAnsi="Segoe UI" w:cs="Segoe UI"/>
      <w:sz w:val="18"/>
      <w:szCs w:val="18"/>
    </w:rPr>
  </w:style>
  <w:style w:type="paragraph" w:styleId="NoSpacing">
    <w:name w:val="No Spacing"/>
    <w:uiPriority w:val="1"/>
    <w:qFormat/>
    <w:rsid w:val="00AB57BB"/>
    <w:pPr>
      <w:spacing w:line="240" w:lineRule="auto"/>
    </w:pPr>
  </w:style>
  <w:style w:type="character" w:customStyle="1" w:styleId="UnresolvedMention1">
    <w:name w:val="Unresolved Mention1"/>
    <w:basedOn w:val="DefaultParagraphFont"/>
    <w:uiPriority w:val="99"/>
    <w:semiHidden/>
    <w:unhideWhenUsed/>
    <w:rsid w:val="00AB57BB"/>
    <w:rPr>
      <w:color w:val="605E5C"/>
      <w:shd w:val="clear" w:color="auto" w:fill="E1DFDD"/>
    </w:rPr>
  </w:style>
  <w:style w:type="character" w:styleId="CommentReference">
    <w:name w:val="annotation reference"/>
    <w:basedOn w:val="DefaultParagraphFont"/>
    <w:uiPriority w:val="99"/>
    <w:semiHidden/>
    <w:unhideWhenUsed/>
    <w:rsid w:val="00256342"/>
    <w:rPr>
      <w:sz w:val="16"/>
      <w:szCs w:val="16"/>
    </w:rPr>
  </w:style>
  <w:style w:type="paragraph" w:styleId="CommentText">
    <w:name w:val="annotation text"/>
    <w:basedOn w:val="Normal"/>
    <w:link w:val="CommentTextChar"/>
    <w:uiPriority w:val="99"/>
    <w:semiHidden/>
    <w:unhideWhenUsed/>
    <w:rsid w:val="00256342"/>
    <w:pPr>
      <w:spacing w:line="240" w:lineRule="auto"/>
    </w:pPr>
    <w:rPr>
      <w:sz w:val="20"/>
      <w:szCs w:val="20"/>
    </w:rPr>
  </w:style>
  <w:style w:type="character" w:customStyle="1" w:styleId="CommentTextChar">
    <w:name w:val="Comment Text Char"/>
    <w:basedOn w:val="DefaultParagraphFont"/>
    <w:link w:val="CommentText"/>
    <w:uiPriority w:val="99"/>
    <w:semiHidden/>
    <w:rsid w:val="00256342"/>
    <w:rPr>
      <w:sz w:val="20"/>
      <w:szCs w:val="20"/>
    </w:rPr>
  </w:style>
  <w:style w:type="paragraph" w:styleId="CommentSubject">
    <w:name w:val="annotation subject"/>
    <w:basedOn w:val="CommentText"/>
    <w:next w:val="CommentText"/>
    <w:link w:val="CommentSubjectChar"/>
    <w:uiPriority w:val="99"/>
    <w:semiHidden/>
    <w:unhideWhenUsed/>
    <w:rsid w:val="00256342"/>
    <w:rPr>
      <w:b/>
      <w:bCs/>
    </w:rPr>
  </w:style>
  <w:style w:type="character" w:customStyle="1" w:styleId="CommentSubjectChar">
    <w:name w:val="Comment Subject Char"/>
    <w:basedOn w:val="CommentTextChar"/>
    <w:link w:val="CommentSubject"/>
    <w:uiPriority w:val="99"/>
    <w:semiHidden/>
    <w:rsid w:val="00256342"/>
    <w:rPr>
      <w:b/>
      <w:bCs/>
      <w:sz w:val="20"/>
      <w:szCs w:val="20"/>
    </w:rPr>
  </w:style>
  <w:style w:type="paragraph" w:customStyle="1" w:styleId="xmsonormal">
    <w:name w:val="x_msonormal"/>
    <w:basedOn w:val="Normal"/>
    <w:rsid w:val="009107E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7395">
      <w:bodyDiv w:val="1"/>
      <w:marLeft w:val="0"/>
      <w:marRight w:val="0"/>
      <w:marTop w:val="0"/>
      <w:marBottom w:val="0"/>
      <w:divBdr>
        <w:top w:val="none" w:sz="0" w:space="0" w:color="auto"/>
        <w:left w:val="none" w:sz="0" w:space="0" w:color="auto"/>
        <w:bottom w:val="none" w:sz="0" w:space="0" w:color="auto"/>
        <w:right w:val="none" w:sz="0" w:space="0" w:color="auto"/>
      </w:divBdr>
    </w:div>
    <w:div w:id="14131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alytics.uaccess.arizona.edu/analytics/saw.dll?dashboard&amp;PortalPath=%2Fshared%2FStudent%2F_portal%2FCatalog%20and%20Schedule" TargetMode="External"/><Relationship Id="rId18" Type="http://schemas.openxmlformats.org/officeDocument/2006/relationships/hyperlink" Target="http://catalog.arizona.edu/policy/general-education-tier-one-and-tier-tw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zregents.edu/arizonas-public-universities/peer-institutions" TargetMode="External"/><Relationship Id="rId7" Type="http://schemas.openxmlformats.org/officeDocument/2006/relationships/endnotes" Target="endnotes.xml"/><Relationship Id="rId12" Type="http://schemas.openxmlformats.org/officeDocument/2006/relationships/hyperlink" Target="https://uaccess.schedule.arizona.edu/psp/pubsaprd/UA_CATALOG/HRMS/h/?tab=DEFAULT" TargetMode="External"/><Relationship Id="rId17" Type="http://schemas.openxmlformats.org/officeDocument/2006/relationships/hyperlink" Target="http://catalog.arizona.edu/policy/second-language-requirement-undergraduate-degre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atalog.arizona.edu/policy/mathematics-requirements-foundations" TargetMode="External"/><Relationship Id="rId20" Type="http://schemas.openxmlformats.org/officeDocument/2006/relationships/hyperlink" Target="https://public.azregents.edu/Policy%20Manual/2-221-Academic%20Degree%20Progra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ccess.schedule.arizona.edu/psp/pubsaprd/UA_ADV_CATALOG/HRMS/h/?tab=DEFAULT"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artinmarquez@email.arizona.edu?subject=CIP%20Code%20"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artaylor@email.arizona.edu" TargetMode="External"/><Relationship Id="rId19" Type="http://schemas.openxmlformats.org/officeDocument/2006/relationships/hyperlink" Target="https://catalog.arizona.edu/policy/graduation-grade-averages-and-credit-requirements" TargetMode="External"/><Relationship Id="rId4" Type="http://schemas.openxmlformats.org/officeDocument/2006/relationships/settings" Target="settings.xml"/><Relationship Id="rId9" Type="http://schemas.openxmlformats.org/officeDocument/2006/relationships/hyperlink" Target="mailto:martinmarquez@email.arizona.edu" TargetMode="External"/><Relationship Id="rId14" Type="http://schemas.openxmlformats.org/officeDocument/2006/relationships/hyperlink" Target="https://nces.ed.gov/ipeds/cipcode/default.aspx?y=55" TargetMode="External"/><Relationship Id="rId22" Type="http://schemas.openxmlformats.org/officeDocument/2006/relationships/hyperlink" Target="https://www.aau.edu/who-we-are/our-member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3280AAB-4D5F-4590-8B8F-FB7C3D5AA343}"/>
      </w:docPartPr>
      <w:docPartBody>
        <w:p w:rsidR="00BA6D88" w:rsidRDefault="00175EC4">
          <w:r w:rsidRPr="007E3E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C4"/>
    <w:rsid w:val="00175EC4"/>
    <w:rsid w:val="00356176"/>
    <w:rsid w:val="003736A6"/>
    <w:rsid w:val="00542A34"/>
    <w:rsid w:val="005D5D76"/>
    <w:rsid w:val="00664504"/>
    <w:rsid w:val="006A0153"/>
    <w:rsid w:val="00950CF0"/>
    <w:rsid w:val="00977E32"/>
    <w:rsid w:val="00A2525D"/>
    <w:rsid w:val="00AA25EF"/>
    <w:rsid w:val="00AE35B2"/>
    <w:rsid w:val="00AE3F47"/>
    <w:rsid w:val="00B6557F"/>
    <w:rsid w:val="00BA6D88"/>
    <w:rsid w:val="00DE6676"/>
    <w:rsid w:val="00DF15C0"/>
    <w:rsid w:val="00EC67EB"/>
    <w:rsid w:val="00F67C24"/>
    <w:rsid w:val="00F9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153"/>
    <w:rPr>
      <w:color w:val="808080"/>
    </w:rPr>
  </w:style>
  <w:style w:type="paragraph" w:customStyle="1" w:styleId="0DDD76762DAC444598188FA37C67A170">
    <w:name w:val="0DDD76762DAC444598188FA37C67A170"/>
    <w:rsid w:val="006A0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1259-04A3-414F-A477-796E2760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Martin</dc:creator>
  <cp:keywords/>
  <dc:description/>
  <cp:lastModifiedBy>Staten, Michael E - (statenm)</cp:lastModifiedBy>
  <cp:revision>2</cp:revision>
  <cp:lastPrinted>2019-11-14T17:03:00Z</cp:lastPrinted>
  <dcterms:created xsi:type="dcterms:W3CDTF">2019-11-21T18:58:00Z</dcterms:created>
  <dcterms:modified xsi:type="dcterms:W3CDTF">2019-11-21T18:58:00Z</dcterms:modified>
</cp:coreProperties>
</file>