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6A91" w14:textId="77777777" w:rsidR="003E275A" w:rsidRPr="003E275A" w:rsidRDefault="003E275A" w:rsidP="003E275A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Curriculum </w:t>
      </w:r>
      <w:r w:rsidR="00447378">
        <w:rPr>
          <w:rFonts w:ascii="Calibri" w:eastAsia="Times New Roman" w:hAnsi="Calibri" w:cs="Times New Roman"/>
          <w:b/>
        </w:rPr>
        <w:t xml:space="preserve">and </w:t>
      </w:r>
      <w:r>
        <w:rPr>
          <w:rFonts w:ascii="Calibri" w:eastAsia="Times New Roman" w:hAnsi="Calibri" w:cs="Times New Roman"/>
          <w:b/>
        </w:rPr>
        <w:t>Polic</w:t>
      </w:r>
      <w:r w:rsidR="00447378">
        <w:rPr>
          <w:rFonts w:ascii="Calibri" w:eastAsia="Times New Roman" w:hAnsi="Calibri" w:cs="Times New Roman"/>
          <w:b/>
        </w:rPr>
        <w:t>ies Subcommittee</w:t>
      </w:r>
      <w:r w:rsidRPr="003E275A">
        <w:rPr>
          <w:rFonts w:ascii="Calibri" w:eastAsia="Times New Roman" w:hAnsi="Calibri" w:cs="Times New Roman"/>
          <w:b/>
        </w:rPr>
        <w:t xml:space="preserve"> Meeting Minutes</w:t>
      </w:r>
    </w:p>
    <w:p w14:paraId="3B102607" w14:textId="64780E63" w:rsidR="003E275A" w:rsidRPr="003E275A" w:rsidRDefault="00BA5352" w:rsidP="003E275A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March</w:t>
      </w:r>
      <w:r w:rsidR="00BE2743">
        <w:rPr>
          <w:rFonts w:ascii="Calibri" w:eastAsia="Times New Roman" w:hAnsi="Calibri" w:cs="Times New Roman"/>
          <w:b/>
        </w:rPr>
        <w:t xml:space="preserve"> </w:t>
      </w:r>
      <w:r w:rsidR="00284E0A">
        <w:rPr>
          <w:rFonts w:ascii="Calibri" w:eastAsia="Times New Roman" w:hAnsi="Calibri" w:cs="Times New Roman"/>
          <w:b/>
        </w:rPr>
        <w:t>1</w:t>
      </w:r>
      <w:r w:rsidR="002D7BBB">
        <w:rPr>
          <w:rFonts w:ascii="Calibri" w:eastAsia="Times New Roman" w:hAnsi="Calibri" w:cs="Times New Roman"/>
          <w:b/>
        </w:rPr>
        <w:t>6</w:t>
      </w:r>
      <w:r w:rsidR="00AF2C2A">
        <w:rPr>
          <w:rFonts w:ascii="Calibri" w:eastAsia="Times New Roman" w:hAnsi="Calibri" w:cs="Times New Roman"/>
          <w:b/>
        </w:rPr>
        <w:t>,</w:t>
      </w:r>
      <w:r w:rsidR="00284E0A">
        <w:rPr>
          <w:rFonts w:ascii="Calibri" w:eastAsia="Times New Roman" w:hAnsi="Calibri" w:cs="Times New Roman"/>
          <w:b/>
        </w:rPr>
        <w:t xml:space="preserve"> 2021</w:t>
      </w:r>
    </w:p>
    <w:p w14:paraId="758F9CDA" w14:textId="77777777" w:rsidR="003E275A" w:rsidRPr="003E275A" w:rsidRDefault="003E275A" w:rsidP="003E275A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21814DE2" w14:textId="675EFC4D" w:rsidR="003E275A" w:rsidRPr="0045293F" w:rsidRDefault="003E275A" w:rsidP="003E275A">
      <w:pPr>
        <w:spacing w:after="0" w:line="240" w:lineRule="auto"/>
        <w:rPr>
          <w:rFonts w:ascii="Calibri" w:eastAsia="Times New Roman" w:hAnsi="Calibri" w:cs="Times New Roman"/>
        </w:rPr>
      </w:pPr>
      <w:r w:rsidRPr="003E275A">
        <w:rPr>
          <w:rFonts w:ascii="Calibri" w:eastAsia="Times New Roman" w:hAnsi="Calibri" w:cs="Times New Roman"/>
          <w:b/>
        </w:rPr>
        <w:t xml:space="preserve">Voting Members Present: </w:t>
      </w:r>
      <w:r w:rsidR="00167996">
        <w:rPr>
          <w:rFonts w:ascii="Calibri" w:eastAsia="Times New Roman" w:hAnsi="Calibri" w:cs="Times New Roman"/>
        </w:rPr>
        <w:t>Chair Molly Bolger</w:t>
      </w:r>
      <w:r w:rsidR="00167996" w:rsidRPr="00B92919">
        <w:rPr>
          <w:rFonts w:ascii="Calibri" w:eastAsia="Times New Roman" w:hAnsi="Calibri" w:cs="Times New Roman"/>
        </w:rPr>
        <w:t>, Joan Curry</w:t>
      </w:r>
      <w:r w:rsidR="002E3B23" w:rsidRPr="007766B4">
        <w:rPr>
          <w:rFonts w:ascii="Calibri" w:eastAsia="Times New Roman" w:hAnsi="Calibri" w:cs="Times New Roman"/>
        </w:rPr>
        <w:t>, Roman Lysecky</w:t>
      </w:r>
      <w:r w:rsidR="00284E0A">
        <w:rPr>
          <w:rFonts w:ascii="Calibri" w:eastAsia="Times New Roman" w:hAnsi="Calibri" w:cs="Times New Roman"/>
        </w:rPr>
        <w:t xml:space="preserve">, </w:t>
      </w:r>
      <w:r w:rsidR="00FD5121">
        <w:rPr>
          <w:rFonts w:ascii="Calibri" w:eastAsia="Times New Roman" w:hAnsi="Calibri" w:cs="Times New Roman"/>
        </w:rPr>
        <w:t xml:space="preserve">Moe Momayez, </w:t>
      </w:r>
      <w:r w:rsidR="00440379">
        <w:rPr>
          <w:rFonts w:ascii="Calibri" w:eastAsia="Times New Roman" w:hAnsi="Calibri" w:cs="Times New Roman"/>
        </w:rPr>
        <w:t>Amber Rice</w:t>
      </w:r>
      <w:r w:rsidR="00284E0A">
        <w:rPr>
          <w:rFonts w:ascii="Calibri" w:eastAsia="Times New Roman" w:hAnsi="Calibri" w:cs="Times New Roman"/>
        </w:rPr>
        <w:t xml:space="preserve">, Rich Vaillancourt, </w:t>
      </w:r>
      <w:r w:rsidR="00167996">
        <w:rPr>
          <w:rFonts w:ascii="Calibri" w:eastAsia="Times New Roman" w:hAnsi="Calibri" w:cs="Times New Roman"/>
        </w:rPr>
        <w:t>Joost Van Haren</w:t>
      </w:r>
    </w:p>
    <w:p w14:paraId="7895A626" w14:textId="77777777" w:rsidR="0045293F" w:rsidRPr="003E275A" w:rsidRDefault="0045293F" w:rsidP="003E275A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2013F1D9" w14:textId="36331BFA" w:rsidR="003E275A" w:rsidRPr="003E275A" w:rsidRDefault="003E275A" w:rsidP="00286AD8">
      <w:pPr>
        <w:spacing w:after="0" w:line="240" w:lineRule="auto"/>
        <w:rPr>
          <w:rFonts w:ascii="Calibri" w:eastAsia="Times New Roman" w:hAnsi="Calibri" w:cs="Times New Roman"/>
        </w:rPr>
      </w:pPr>
      <w:r w:rsidRPr="003E275A">
        <w:rPr>
          <w:rFonts w:ascii="Calibri" w:eastAsia="Times New Roman" w:hAnsi="Calibri" w:cs="Times New Roman"/>
          <w:b/>
        </w:rPr>
        <w:t xml:space="preserve">Non-voting Members Present: </w:t>
      </w:r>
      <w:r w:rsidRPr="003E275A">
        <w:rPr>
          <w:rFonts w:ascii="Calibri" w:eastAsia="Times New Roman" w:hAnsi="Calibri" w:cs="Times New Roman"/>
        </w:rPr>
        <w:t xml:space="preserve"> </w:t>
      </w:r>
      <w:r w:rsidR="00441AF5">
        <w:rPr>
          <w:rFonts w:ascii="Calibri" w:eastAsia="Times New Roman" w:hAnsi="Calibri" w:cs="Times New Roman"/>
        </w:rPr>
        <w:t xml:space="preserve">Roxie Catts, </w:t>
      </w:r>
      <w:r w:rsidR="00447378">
        <w:rPr>
          <w:rFonts w:ascii="Calibri" w:eastAsia="Times New Roman" w:hAnsi="Calibri" w:cs="Times New Roman"/>
        </w:rPr>
        <w:t xml:space="preserve">Neel Ghosh, </w:t>
      </w:r>
      <w:r w:rsidR="007F53BC">
        <w:rPr>
          <w:rFonts w:ascii="Calibri" w:eastAsia="Times New Roman" w:hAnsi="Calibri" w:cs="Times New Roman"/>
        </w:rPr>
        <w:t>Abb</w:t>
      </w:r>
      <w:r w:rsidR="00447378">
        <w:rPr>
          <w:rFonts w:ascii="Calibri" w:eastAsia="Times New Roman" w:hAnsi="Calibri" w:cs="Times New Roman"/>
        </w:rPr>
        <w:t>ie Sorg</w:t>
      </w:r>
      <w:r w:rsidR="002E3B23">
        <w:rPr>
          <w:rFonts w:ascii="Calibri" w:eastAsia="Times New Roman" w:hAnsi="Calibri" w:cs="Times New Roman"/>
        </w:rPr>
        <w:t>, Alex Underwood</w:t>
      </w:r>
    </w:p>
    <w:p w14:paraId="3831D6FE" w14:textId="77777777" w:rsidR="003E275A" w:rsidRPr="003E275A" w:rsidRDefault="003E275A" w:rsidP="003E275A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6B119AD9" w14:textId="420213B4" w:rsidR="003E275A" w:rsidRDefault="003E275A" w:rsidP="003E275A">
      <w:pPr>
        <w:spacing w:after="0" w:line="240" w:lineRule="auto"/>
        <w:rPr>
          <w:rFonts w:ascii="Calibri" w:eastAsia="Times New Roman" w:hAnsi="Calibri" w:cs="Times New Roman"/>
        </w:rPr>
      </w:pPr>
      <w:r w:rsidRPr="003E275A">
        <w:rPr>
          <w:rFonts w:ascii="Calibri" w:eastAsia="Times New Roman" w:hAnsi="Calibri" w:cs="Times New Roman"/>
          <w:b/>
        </w:rPr>
        <w:t xml:space="preserve">Voting Members </w:t>
      </w:r>
      <w:r w:rsidRPr="007766B4">
        <w:rPr>
          <w:rFonts w:ascii="Calibri" w:eastAsia="Times New Roman" w:hAnsi="Calibri" w:cs="Times New Roman"/>
          <w:b/>
        </w:rPr>
        <w:t xml:space="preserve">Absent: </w:t>
      </w:r>
      <w:r w:rsidR="007766B4" w:rsidRPr="007766B4">
        <w:rPr>
          <w:rFonts w:ascii="Calibri" w:eastAsia="Times New Roman" w:hAnsi="Calibri" w:cs="Times New Roman"/>
        </w:rPr>
        <w:t xml:space="preserve">Leslie Dennis, </w:t>
      </w:r>
      <w:r w:rsidR="00FD5121" w:rsidRPr="007766B4">
        <w:rPr>
          <w:rFonts w:ascii="Calibri" w:eastAsia="Times New Roman" w:hAnsi="Calibri" w:cs="Times New Roman"/>
        </w:rPr>
        <w:t>Jack Haskins</w:t>
      </w:r>
      <w:r w:rsidR="002E3B23">
        <w:rPr>
          <w:rFonts w:ascii="Calibri" w:eastAsia="Times New Roman" w:hAnsi="Calibri" w:cs="Times New Roman"/>
        </w:rPr>
        <w:t>, Claudia Stanescu</w:t>
      </w:r>
      <w:r w:rsidR="00FD5121">
        <w:rPr>
          <w:rFonts w:ascii="Calibri" w:eastAsia="Times New Roman" w:hAnsi="Calibri" w:cs="Times New Roman"/>
        </w:rPr>
        <w:t xml:space="preserve"> </w:t>
      </w:r>
    </w:p>
    <w:p w14:paraId="1D6E691A" w14:textId="77777777" w:rsidR="00DB1827" w:rsidRDefault="00DB1827" w:rsidP="003E275A">
      <w:pPr>
        <w:spacing w:after="0" w:line="240" w:lineRule="auto"/>
        <w:rPr>
          <w:rFonts w:ascii="Calibri" w:eastAsia="Times New Roman" w:hAnsi="Calibri" w:cs="Times New Roman"/>
        </w:rPr>
      </w:pPr>
    </w:p>
    <w:p w14:paraId="2FC2BE12" w14:textId="4A9D9949" w:rsidR="00DB1827" w:rsidRPr="00DB1827" w:rsidRDefault="00DB1827" w:rsidP="003E275A">
      <w:pPr>
        <w:spacing w:after="0" w:line="240" w:lineRule="auto"/>
        <w:rPr>
          <w:rFonts w:ascii="Calibri" w:eastAsia="Times New Roman" w:hAnsi="Calibri" w:cs="Times New Roman"/>
        </w:rPr>
      </w:pPr>
      <w:r w:rsidRPr="00DB1827">
        <w:rPr>
          <w:rFonts w:ascii="Calibri" w:eastAsia="Times New Roman" w:hAnsi="Calibri" w:cs="Times New Roman"/>
          <w:b/>
        </w:rPr>
        <w:t>Guest</w:t>
      </w:r>
      <w:r w:rsidR="00173313">
        <w:rPr>
          <w:rFonts w:ascii="Calibri" w:eastAsia="Times New Roman" w:hAnsi="Calibri" w:cs="Times New Roman"/>
          <w:b/>
        </w:rPr>
        <w:t>s</w:t>
      </w:r>
      <w:r w:rsidRPr="00DB1827">
        <w:rPr>
          <w:rFonts w:ascii="Calibri" w:eastAsia="Times New Roman" w:hAnsi="Calibri" w:cs="Times New Roman"/>
          <w:b/>
        </w:rPr>
        <w:t xml:space="preserve">: </w:t>
      </w:r>
      <w:r w:rsidR="00060B1F" w:rsidRPr="00060B1F">
        <w:rPr>
          <w:rFonts w:ascii="Calibri" w:eastAsia="Times New Roman" w:hAnsi="Calibri" w:cs="Times New Roman"/>
        </w:rPr>
        <w:t>Christy Ball,</w:t>
      </w:r>
      <w:r w:rsidR="00060B1F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>Susan Miller-Cochran</w:t>
      </w:r>
    </w:p>
    <w:p w14:paraId="5D029825" w14:textId="77777777" w:rsidR="00447378" w:rsidRDefault="00447378" w:rsidP="003E275A">
      <w:pPr>
        <w:spacing w:after="0" w:line="240" w:lineRule="auto"/>
        <w:rPr>
          <w:rFonts w:ascii="Calibri" w:eastAsia="Times New Roman" w:hAnsi="Calibri" w:cs="Times New Roman"/>
        </w:rPr>
      </w:pPr>
    </w:p>
    <w:p w14:paraId="4793BAF4" w14:textId="77777777" w:rsidR="003E275A" w:rsidRPr="003E275A" w:rsidRDefault="003E275A" w:rsidP="003E275A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</w:rPr>
      </w:pPr>
    </w:p>
    <w:p w14:paraId="0977F19E" w14:textId="4554F81B" w:rsidR="003E275A" w:rsidRPr="003E275A" w:rsidRDefault="003E275A" w:rsidP="0044737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A8708C">
        <w:rPr>
          <w:rFonts w:ascii="Calibri" w:eastAsia="Times New Roman" w:hAnsi="Calibri" w:cs="Times New Roman"/>
        </w:rPr>
        <w:t xml:space="preserve">Chair </w:t>
      </w:r>
      <w:r w:rsidR="000771C6">
        <w:rPr>
          <w:rFonts w:ascii="Calibri" w:eastAsia="Times New Roman" w:hAnsi="Calibri" w:cs="Times New Roman"/>
        </w:rPr>
        <w:t>Molly Bolger</w:t>
      </w:r>
      <w:r w:rsidR="00E14D2A" w:rsidRPr="00A8708C">
        <w:rPr>
          <w:rFonts w:ascii="Calibri" w:eastAsia="Times New Roman" w:hAnsi="Calibri" w:cs="Times New Roman"/>
        </w:rPr>
        <w:t xml:space="preserve"> </w:t>
      </w:r>
      <w:r w:rsidR="00A8708C">
        <w:rPr>
          <w:rFonts w:ascii="Calibri" w:eastAsia="Times New Roman" w:hAnsi="Calibri" w:cs="Times New Roman"/>
        </w:rPr>
        <w:t>c</w:t>
      </w:r>
      <w:r w:rsidRPr="00A8708C">
        <w:rPr>
          <w:rFonts w:ascii="Calibri" w:eastAsia="Times New Roman" w:hAnsi="Calibri" w:cs="Times New Roman"/>
        </w:rPr>
        <w:t xml:space="preserve">alled the meeting to </w:t>
      </w:r>
      <w:r w:rsidR="00AF2C2A">
        <w:rPr>
          <w:rFonts w:ascii="Calibri" w:eastAsia="Times New Roman" w:hAnsi="Calibri" w:cs="Times New Roman"/>
        </w:rPr>
        <w:t xml:space="preserve">order at </w:t>
      </w:r>
      <w:r w:rsidR="00AF2C2A">
        <w:rPr>
          <w:rFonts w:ascii="Calibri" w:eastAsia="Times New Roman" w:hAnsi="Calibri" w:cs="Times New Roman"/>
        </w:rPr>
        <w:softHyphen/>
      </w:r>
      <w:r w:rsidR="00AF2C2A">
        <w:rPr>
          <w:rFonts w:ascii="Calibri" w:eastAsia="Times New Roman" w:hAnsi="Calibri" w:cs="Times New Roman"/>
        </w:rPr>
        <w:softHyphen/>
      </w:r>
      <w:r w:rsidR="00AF2C2A">
        <w:rPr>
          <w:rFonts w:ascii="Calibri" w:eastAsia="Times New Roman" w:hAnsi="Calibri" w:cs="Times New Roman"/>
        </w:rPr>
        <w:softHyphen/>
        <w:t>3:3</w:t>
      </w:r>
      <w:r w:rsidR="00051D5B">
        <w:rPr>
          <w:rFonts w:ascii="Calibri" w:eastAsia="Times New Roman" w:hAnsi="Calibri" w:cs="Times New Roman"/>
        </w:rPr>
        <w:t>0</w:t>
      </w:r>
      <w:r w:rsidR="0045293F" w:rsidRPr="00A8708C">
        <w:rPr>
          <w:rFonts w:ascii="Calibri" w:eastAsia="Times New Roman" w:hAnsi="Calibri" w:cs="Times New Roman"/>
        </w:rPr>
        <w:t xml:space="preserve"> </w:t>
      </w:r>
      <w:r w:rsidRPr="00A8708C">
        <w:rPr>
          <w:rFonts w:ascii="Calibri" w:eastAsia="Times New Roman" w:hAnsi="Calibri" w:cs="Times New Roman"/>
        </w:rPr>
        <w:t xml:space="preserve">p.m. </w:t>
      </w:r>
      <w:r w:rsidR="00E06022">
        <w:rPr>
          <w:rFonts w:ascii="Calibri" w:eastAsia="Times New Roman" w:hAnsi="Calibri" w:cs="Times New Roman"/>
        </w:rPr>
        <w:t xml:space="preserve"> </w:t>
      </w:r>
      <w:r w:rsidR="00E14D2A" w:rsidRPr="00A8708C">
        <w:rPr>
          <w:rFonts w:ascii="Calibri" w:eastAsia="Times New Roman" w:hAnsi="Calibri" w:cs="Times New Roman"/>
        </w:rPr>
        <w:t>A</w:t>
      </w:r>
      <w:r w:rsidR="00681FB4" w:rsidRPr="00A8708C">
        <w:rPr>
          <w:rFonts w:ascii="Calibri" w:eastAsia="Times New Roman" w:hAnsi="Calibri" w:cs="Times New Roman"/>
        </w:rPr>
        <w:t xml:space="preserve"> quorum was established with </w:t>
      </w:r>
      <w:r w:rsidR="0008271C">
        <w:rPr>
          <w:rFonts w:ascii="Calibri" w:eastAsia="Times New Roman" w:hAnsi="Calibri" w:cs="Times New Roman"/>
        </w:rPr>
        <w:t>7</w:t>
      </w:r>
      <w:r w:rsidR="00A8708C" w:rsidRPr="00A8708C">
        <w:rPr>
          <w:rFonts w:ascii="Calibri" w:eastAsia="Times New Roman" w:hAnsi="Calibri" w:cs="Times New Roman"/>
        </w:rPr>
        <w:t xml:space="preserve"> </w:t>
      </w:r>
      <w:r w:rsidR="00E14D2A">
        <w:rPr>
          <w:rFonts w:ascii="Calibri" w:eastAsia="Times New Roman" w:hAnsi="Calibri" w:cs="Times New Roman"/>
        </w:rPr>
        <w:t>voting members</w:t>
      </w:r>
      <w:r w:rsidR="00511198">
        <w:rPr>
          <w:rFonts w:ascii="Calibri" w:eastAsia="Times New Roman" w:hAnsi="Calibri" w:cs="Times New Roman"/>
        </w:rPr>
        <w:t>.</w:t>
      </w:r>
      <w:r w:rsidR="00DD4748">
        <w:rPr>
          <w:rFonts w:ascii="Calibri" w:eastAsia="Times New Roman" w:hAnsi="Calibri" w:cs="Times New Roman"/>
        </w:rPr>
        <w:t xml:space="preserve"> </w:t>
      </w:r>
    </w:p>
    <w:p w14:paraId="597CFF1B" w14:textId="77777777" w:rsidR="003E275A" w:rsidRPr="003E275A" w:rsidRDefault="003E275A" w:rsidP="003E275A">
      <w:pPr>
        <w:spacing w:after="0" w:line="240" w:lineRule="auto"/>
        <w:ind w:firstLine="360"/>
        <w:rPr>
          <w:rFonts w:ascii="Calibri" w:eastAsia="Times New Roman" w:hAnsi="Calibri" w:cs="Times New Roman"/>
        </w:rPr>
      </w:pPr>
    </w:p>
    <w:p w14:paraId="42F40378" w14:textId="2ACA0BC5" w:rsidR="004D0F97" w:rsidRPr="00C04BFD" w:rsidRDefault="00C04BFD" w:rsidP="00C04BFD">
      <w:pPr>
        <w:numPr>
          <w:ilvl w:val="0"/>
          <w:numId w:val="1"/>
        </w:numPr>
        <w:spacing w:after="0" w:line="240" w:lineRule="auto"/>
        <w:ind w:left="360" w:hanging="360"/>
        <w:contextualSpacing/>
        <w:rPr>
          <w:rFonts w:ascii="Calibri" w:eastAsia="Times New Roman" w:hAnsi="Calibri" w:cs="Times New Roman"/>
          <w:b/>
        </w:rPr>
      </w:pPr>
      <w:r w:rsidRPr="00AF4B21">
        <w:rPr>
          <w:rFonts w:ascii="Calibri" w:eastAsia="Times New Roman" w:hAnsi="Calibri" w:cs="Times New Roman"/>
          <w:b/>
        </w:rPr>
        <w:t>General Education Curriculum and Policies Proposal</w:t>
      </w:r>
      <w:r>
        <w:rPr>
          <w:rFonts w:ascii="Calibri" w:eastAsia="Times New Roman" w:hAnsi="Calibri" w:cs="Times New Roman"/>
          <w:b/>
        </w:rPr>
        <w:t xml:space="preserve"> Discussion</w:t>
      </w:r>
    </w:p>
    <w:p w14:paraId="7DD60ED4" w14:textId="77777777" w:rsidR="004D0F97" w:rsidRPr="00AF4B21" w:rsidRDefault="004D0F97" w:rsidP="004D0F97">
      <w:pPr>
        <w:spacing w:after="0" w:line="240" w:lineRule="auto"/>
        <w:ind w:left="720"/>
        <w:contextualSpacing/>
        <w:rPr>
          <w:rFonts w:ascii="Calibri" w:eastAsia="Times New Roman" w:hAnsi="Calibri" w:cs="Times New Roman"/>
        </w:rPr>
      </w:pPr>
    </w:p>
    <w:p w14:paraId="1803DC0B" w14:textId="40C24B62" w:rsidR="004D0F97" w:rsidRDefault="00943CF2" w:rsidP="00825058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Continued discussion of the proposed curriculum and policies </w:t>
      </w:r>
      <w:r w:rsidR="003D5ABE">
        <w:rPr>
          <w:rFonts w:ascii="Calibri" w:eastAsia="Calibri" w:hAnsi="Calibri" w:cs="Calibri"/>
        </w:rPr>
        <w:t>surrounding the General Education Refresh.</w:t>
      </w:r>
    </w:p>
    <w:p w14:paraId="78D2D40D" w14:textId="4B1DF4AD" w:rsidR="003D5ABE" w:rsidRDefault="003D5ABE" w:rsidP="00825058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07BBB4C3" w14:textId="77777777" w:rsidR="00B369F9" w:rsidRDefault="00A460E2" w:rsidP="003D5ABE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A460E2">
        <w:rPr>
          <w:rFonts w:ascii="Calibri" w:eastAsia="Calibri" w:hAnsi="Calibri" w:cs="Calibri"/>
        </w:rPr>
        <w:t xml:space="preserve">Implementation </w:t>
      </w:r>
      <w:r w:rsidR="00023B80">
        <w:rPr>
          <w:rFonts w:ascii="Calibri" w:eastAsia="Calibri" w:hAnsi="Calibri" w:cs="Calibri"/>
        </w:rPr>
        <w:t>concerns</w:t>
      </w:r>
      <w:r w:rsidRPr="00A460E2">
        <w:rPr>
          <w:rFonts w:ascii="Calibri" w:eastAsia="Calibri" w:hAnsi="Calibri" w:cs="Calibri"/>
        </w:rPr>
        <w:t xml:space="preserve">: </w:t>
      </w:r>
    </w:p>
    <w:p w14:paraId="7EF72EE2" w14:textId="41AB43E2" w:rsidR="00B369F9" w:rsidRDefault="00490DEF" w:rsidP="00B369F9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</w:t>
      </w:r>
      <w:r w:rsidR="00A460E2" w:rsidRPr="00A460E2">
        <w:rPr>
          <w:rFonts w:ascii="Calibri" w:eastAsia="Calibri" w:hAnsi="Calibri" w:cs="Calibri"/>
        </w:rPr>
        <w:t>ow many new courses would need to be added each year as we scale up for all students to take the new curr</w:t>
      </w:r>
      <w:r w:rsidR="00023B80">
        <w:rPr>
          <w:rFonts w:ascii="Calibri" w:eastAsia="Calibri" w:hAnsi="Calibri" w:cs="Calibri"/>
        </w:rPr>
        <w:t>i</w:t>
      </w:r>
      <w:r w:rsidR="00A460E2" w:rsidRPr="00A460E2">
        <w:rPr>
          <w:rFonts w:ascii="Calibri" w:eastAsia="Calibri" w:hAnsi="Calibri" w:cs="Calibri"/>
        </w:rPr>
        <w:t xml:space="preserve">culum? </w:t>
      </w:r>
      <w:r w:rsidR="00B369F9" w:rsidRPr="00A460E2">
        <w:rPr>
          <w:rFonts w:ascii="Calibri" w:eastAsia="Calibri" w:hAnsi="Calibri" w:cs="Calibri"/>
        </w:rPr>
        <w:t>The heaviest lift will be for the Fall 2022, after which it</w:t>
      </w:r>
      <w:r w:rsidR="00B369F9">
        <w:rPr>
          <w:rFonts w:ascii="Calibri" w:eastAsia="Calibri" w:hAnsi="Calibri" w:cs="Calibri"/>
        </w:rPr>
        <w:t xml:space="preserve"> wi</w:t>
      </w:r>
      <w:r w:rsidR="00B369F9" w:rsidRPr="00A460E2">
        <w:rPr>
          <w:rFonts w:ascii="Calibri" w:eastAsia="Calibri" w:hAnsi="Calibri" w:cs="Calibri"/>
        </w:rPr>
        <w:t>ll be a balancing act to ensure there are still enough seats for students in the current program.</w:t>
      </w:r>
      <w:r w:rsidR="00B369F9">
        <w:rPr>
          <w:rFonts w:ascii="Calibri" w:eastAsia="Calibri" w:hAnsi="Calibri" w:cs="Calibri"/>
        </w:rPr>
        <w:t xml:space="preserve"> </w:t>
      </w:r>
    </w:p>
    <w:p w14:paraId="10598B67" w14:textId="7693BDB5" w:rsidR="00B369F9" w:rsidRDefault="00A460E2" w:rsidP="00B369F9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A460E2">
        <w:rPr>
          <w:rFonts w:ascii="Calibri" w:eastAsia="Calibri" w:hAnsi="Calibri" w:cs="Calibri"/>
        </w:rPr>
        <w:t xml:space="preserve">Would it be possible to do a 2-year hybrid cohort? </w:t>
      </w:r>
      <w:r w:rsidR="00B369F9">
        <w:rPr>
          <w:rFonts w:ascii="Calibri" w:eastAsia="Calibri" w:hAnsi="Calibri" w:cs="Calibri"/>
        </w:rPr>
        <w:t>The Office of the Registrar r</w:t>
      </w:r>
      <w:r w:rsidR="00B369F9" w:rsidRPr="00A460E2">
        <w:rPr>
          <w:rFonts w:ascii="Calibri" w:eastAsia="Calibri" w:hAnsi="Calibri" w:cs="Calibri"/>
        </w:rPr>
        <w:t>ecommends strongly against running two different programs simultaneously during the same catalog year</w:t>
      </w:r>
      <w:r w:rsidR="00B369F9">
        <w:rPr>
          <w:rFonts w:ascii="Calibri" w:eastAsia="Calibri" w:hAnsi="Calibri" w:cs="Calibri"/>
        </w:rPr>
        <w:t>/semester</w:t>
      </w:r>
      <w:r w:rsidR="00B369F9" w:rsidRPr="00A460E2">
        <w:rPr>
          <w:rFonts w:ascii="Calibri" w:eastAsia="Calibri" w:hAnsi="Calibri" w:cs="Calibri"/>
        </w:rPr>
        <w:t>.</w:t>
      </w:r>
    </w:p>
    <w:p w14:paraId="4B9F5A7D" w14:textId="111E634F" w:rsidR="00B369F9" w:rsidRDefault="00023B80" w:rsidP="00B369F9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Central administration</w:t>
      </w:r>
      <w:r w:rsidR="00987680">
        <w:rPr>
          <w:rFonts w:ascii="Calibri" w:eastAsia="Calibri" w:hAnsi="Calibri" w:cs="Calibri"/>
        </w:rPr>
        <w:t>, the Gen Ed Refresh team,</w:t>
      </w:r>
      <w:r>
        <w:rPr>
          <w:rFonts w:ascii="Calibri" w:eastAsia="Calibri" w:hAnsi="Calibri" w:cs="Calibri"/>
        </w:rPr>
        <w:t xml:space="preserve"> and the </w:t>
      </w:r>
      <w:r w:rsidR="00987680">
        <w:rPr>
          <w:rFonts w:ascii="Calibri" w:eastAsia="Calibri" w:hAnsi="Calibri" w:cs="Calibri"/>
        </w:rPr>
        <w:t>UWGEC a</w:t>
      </w:r>
      <w:r w:rsidR="00A460E2" w:rsidRPr="00A460E2">
        <w:rPr>
          <w:rFonts w:ascii="Calibri" w:eastAsia="Calibri" w:hAnsi="Calibri" w:cs="Calibri"/>
        </w:rPr>
        <w:t xml:space="preserve">re working on streamlining the course proposal form to make it as easy as possible for faculty to get their courses added to the program. </w:t>
      </w:r>
    </w:p>
    <w:p w14:paraId="55D4934E" w14:textId="7F1D2F16" w:rsidR="00C82FDC" w:rsidRPr="00C82FDC" w:rsidRDefault="00C82FDC" w:rsidP="00C82FDC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 w:rsidRPr="0095499A">
        <w:rPr>
          <w:rFonts w:ascii="Calibri" w:eastAsia="Calibri" w:hAnsi="Calibri" w:cs="Calibri"/>
        </w:rPr>
        <w:t xml:space="preserve"> rubric </w:t>
      </w:r>
      <w:r>
        <w:rPr>
          <w:rFonts w:ascii="Calibri" w:eastAsia="Calibri" w:hAnsi="Calibri" w:cs="Calibri"/>
        </w:rPr>
        <w:t xml:space="preserve">for course evaluations </w:t>
      </w:r>
      <w:r w:rsidRPr="0095499A">
        <w:rPr>
          <w:rFonts w:ascii="Calibri" w:eastAsia="Calibri" w:hAnsi="Calibri" w:cs="Calibri"/>
        </w:rPr>
        <w:t xml:space="preserve">hasn't been vetted further by UWGEC since </w:t>
      </w:r>
      <w:r>
        <w:rPr>
          <w:rFonts w:ascii="Calibri" w:eastAsia="Calibri" w:hAnsi="Calibri" w:cs="Calibri"/>
        </w:rPr>
        <w:t xml:space="preserve">initial discussion in </w:t>
      </w:r>
      <w:r w:rsidRPr="0095499A">
        <w:rPr>
          <w:rFonts w:ascii="Calibri" w:eastAsia="Calibri" w:hAnsi="Calibri" w:cs="Calibri"/>
        </w:rPr>
        <w:t>January/February.</w:t>
      </w:r>
      <w:r>
        <w:rPr>
          <w:rFonts w:ascii="Calibri" w:eastAsia="Calibri" w:hAnsi="Calibri" w:cs="Calibri"/>
        </w:rPr>
        <w:t xml:space="preserve"> Further discussion with UWGEC will be needed to finalize the rubrics for each course category.</w:t>
      </w:r>
    </w:p>
    <w:p w14:paraId="50E9D7AC" w14:textId="77777777" w:rsidR="00B369F9" w:rsidRDefault="00987680" w:rsidP="00B369F9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There are </w:t>
      </w:r>
      <w:r w:rsidR="00A460E2" w:rsidRPr="00A460E2">
        <w:rPr>
          <w:rFonts w:ascii="Calibri" w:eastAsia="Calibri" w:hAnsi="Calibri" w:cs="Calibri"/>
        </w:rPr>
        <w:t xml:space="preserve">plans to do an ongoing review process for courses every 5 years to ensure they still fit the area they're designated in. </w:t>
      </w:r>
    </w:p>
    <w:p w14:paraId="3D6878A8" w14:textId="50DAB0DE" w:rsidR="00B369F9" w:rsidRDefault="00A460E2" w:rsidP="00B369F9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A460E2">
        <w:rPr>
          <w:rFonts w:ascii="Calibri" w:eastAsia="Calibri" w:hAnsi="Calibri" w:cs="Calibri"/>
        </w:rPr>
        <w:t xml:space="preserve">Planning on not tracking the GE Attributes as graduation requirements for the first 2 years. </w:t>
      </w:r>
      <w:r w:rsidR="00D91C1C">
        <w:rPr>
          <w:rFonts w:ascii="Calibri" w:eastAsia="Calibri" w:hAnsi="Calibri" w:cs="Calibri"/>
        </w:rPr>
        <w:t>What about</w:t>
      </w:r>
      <w:r w:rsidR="00D91C1C" w:rsidRPr="00A460E2">
        <w:rPr>
          <w:rFonts w:ascii="Calibri" w:eastAsia="Calibri" w:hAnsi="Calibri" w:cs="Calibri"/>
        </w:rPr>
        <w:t xml:space="preserve"> a phased approach </w:t>
      </w:r>
      <w:r w:rsidR="009C4174">
        <w:rPr>
          <w:rFonts w:ascii="Calibri" w:eastAsia="Calibri" w:hAnsi="Calibri" w:cs="Calibri"/>
        </w:rPr>
        <w:t>in which every couple of years additional GE Attribute courses are added as graduation requirements until all 7 are included?</w:t>
      </w:r>
    </w:p>
    <w:p w14:paraId="12484D39" w14:textId="529CA99B" w:rsidR="00B52912" w:rsidRDefault="007955EE" w:rsidP="00B369F9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it expected that the institution will have</w:t>
      </w:r>
      <w:r w:rsidR="00A460E2" w:rsidRPr="00A460E2">
        <w:rPr>
          <w:rFonts w:ascii="Calibri" w:eastAsia="Calibri" w:hAnsi="Calibri" w:cs="Calibri"/>
        </w:rPr>
        <w:t xml:space="preserve"> the same </w:t>
      </w:r>
      <w:r>
        <w:rPr>
          <w:rFonts w:ascii="Calibri" w:eastAsia="Calibri" w:hAnsi="Calibri" w:cs="Calibri"/>
        </w:rPr>
        <w:t>number</w:t>
      </w:r>
      <w:r w:rsidR="00A460E2" w:rsidRPr="00A460E2">
        <w:rPr>
          <w:rFonts w:ascii="Calibri" w:eastAsia="Calibri" w:hAnsi="Calibri" w:cs="Calibri"/>
        </w:rPr>
        <w:t xml:space="preserve"> of GE courses in the new curri</w:t>
      </w:r>
      <w:r w:rsidR="00B369F9">
        <w:rPr>
          <w:rFonts w:ascii="Calibri" w:eastAsia="Calibri" w:hAnsi="Calibri" w:cs="Calibri"/>
        </w:rPr>
        <w:t>c</w:t>
      </w:r>
      <w:r w:rsidR="00A460E2" w:rsidRPr="00A460E2">
        <w:rPr>
          <w:rFonts w:ascii="Calibri" w:eastAsia="Calibri" w:hAnsi="Calibri" w:cs="Calibri"/>
        </w:rPr>
        <w:t xml:space="preserve">ulum as </w:t>
      </w:r>
      <w:r>
        <w:rPr>
          <w:rFonts w:ascii="Calibri" w:eastAsia="Calibri" w:hAnsi="Calibri" w:cs="Calibri"/>
        </w:rPr>
        <w:t>the current curriculum</w:t>
      </w:r>
      <w:r w:rsidR="00A460E2" w:rsidRPr="00A460E2">
        <w:rPr>
          <w:rFonts w:ascii="Calibri" w:eastAsia="Calibri" w:hAnsi="Calibri" w:cs="Calibri"/>
        </w:rPr>
        <w:t>? Right now we have far more courses</w:t>
      </w:r>
      <w:r>
        <w:rPr>
          <w:rFonts w:ascii="Calibri" w:eastAsia="Calibri" w:hAnsi="Calibri" w:cs="Calibri"/>
        </w:rPr>
        <w:t xml:space="preserve"> approved in the catalog </w:t>
      </w:r>
      <w:r w:rsidR="00A460E2" w:rsidRPr="00A460E2">
        <w:rPr>
          <w:rFonts w:ascii="Calibri" w:eastAsia="Calibri" w:hAnsi="Calibri" w:cs="Calibri"/>
        </w:rPr>
        <w:t>and seats offered</w:t>
      </w:r>
      <w:r>
        <w:rPr>
          <w:rFonts w:ascii="Calibri" w:eastAsia="Calibri" w:hAnsi="Calibri" w:cs="Calibri"/>
        </w:rPr>
        <w:t xml:space="preserve"> in the schedule of classes</w:t>
      </w:r>
      <w:r w:rsidR="00A460E2" w:rsidRPr="00A460E2">
        <w:rPr>
          <w:rFonts w:ascii="Calibri" w:eastAsia="Calibri" w:hAnsi="Calibri" w:cs="Calibri"/>
        </w:rPr>
        <w:t xml:space="preserve"> than </w:t>
      </w:r>
      <w:r>
        <w:rPr>
          <w:rFonts w:ascii="Calibri" w:eastAsia="Calibri" w:hAnsi="Calibri" w:cs="Calibri"/>
        </w:rPr>
        <w:t>are</w:t>
      </w:r>
      <w:r w:rsidR="00A460E2" w:rsidRPr="00A460E2">
        <w:rPr>
          <w:rFonts w:ascii="Calibri" w:eastAsia="Calibri" w:hAnsi="Calibri" w:cs="Calibri"/>
        </w:rPr>
        <w:t xml:space="preserve"> actually need</w:t>
      </w:r>
      <w:r>
        <w:rPr>
          <w:rFonts w:ascii="Calibri" w:eastAsia="Calibri" w:hAnsi="Calibri" w:cs="Calibri"/>
        </w:rPr>
        <w:t>ed</w:t>
      </w:r>
      <w:r w:rsidR="00A460E2" w:rsidRPr="00A460E2">
        <w:rPr>
          <w:rFonts w:ascii="Calibri" w:eastAsia="Calibri" w:hAnsi="Calibri" w:cs="Calibri"/>
        </w:rPr>
        <w:t xml:space="preserve">. This is tricky because of how budget works based on SCH, but </w:t>
      </w:r>
      <w:r>
        <w:rPr>
          <w:rFonts w:ascii="Calibri" w:eastAsia="Calibri" w:hAnsi="Calibri" w:cs="Calibri"/>
        </w:rPr>
        <w:t xml:space="preserve">the </w:t>
      </w:r>
      <w:r w:rsidR="00A460E2" w:rsidRPr="00A460E2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en </w:t>
      </w:r>
      <w:r w:rsidR="00A460E2" w:rsidRPr="00A460E2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d</w:t>
      </w:r>
      <w:r w:rsidR="00A460E2" w:rsidRPr="00A460E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</w:t>
      </w:r>
      <w:r w:rsidR="00A460E2" w:rsidRPr="00A460E2">
        <w:rPr>
          <w:rFonts w:ascii="Calibri" w:eastAsia="Calibri" w:hAnsi="Calibri" w:cs="Calibri"/>
        </w:rPr>
        <w:t xml:space="preserve">ffice is planning on working with colleges to figure out equitable and useful distribution of GE seats each semester. </w:t>
      </w:r>
      <w:r>
        <w:rPr>
          <w:rFonts w:ascii="Calibri" w:eastAsia="Calibri" w:hAnsi="Calibri" w:cs="Calibri"/>
        </w:rPr>
        <w:t>It’s a</w:t>
      </w:r>
      <w:r w:rsidR="00A460E2" w:rsidRPr="00A460E2">
        <w:rPr>
          <w:rFonts w:ascii="Calibri" w:eastAsia="Calibri" w:hAnsi="Calibri" w:cs="Calibri"/>
        </w:rPr>
        <w:t>nticipate</w:t>
      </w:r>
      <w:r>
        <w:rPr>
          <w:rFonts w:ascii="Calibri" w:eastAsia="Calibri" w:hAnsi="Calibri" w:cs="Calibri"/>
        </w:rPr>
        <w:t>d</w:t>
      </w:r>
      <w:r w:rsidR="00A460E2" w:rsidRPr="00A460E2">
        <w:rPr>
          <w:rFonts w:ascii="Calibri" w:eastAsia="Calibri" w:hAnsi="Calibri" w:cs="Calibri"/>
        </w:rPr>
        <w:t xml:space="preserve"> that </w:t>
      </w:r>
      <w:r>
        <w:rPr>
          <w:rFonts w:ascii="Calibri" w:eastAsia="Calibri" w:hAnsi="Calibri" w:cs="Calibri"/>
        </w:rPr>
        <w:t>there will be</w:t>
      </w:r>
      <w:r w:rsidR="00A460E2" w:rsidRPr="00A460E2">
        <w:rPr>
          <w:rFonts w:ascii="Calibri" w:eastAsia="Calibri" w:hAnsi="Calibri" w:cs="Calibri"/>
        </w:rPr>
        <w:t xml:space="preserve"> fewer courses in GE than are currently approved in the GE, but more likely because some </w:t>
      </w:r>
      <w:r w:rsidR="00D91C1C">
        <w:rPr>
          <w:rFonts w:ascii="Calibri" w:eastAsia="Calibri" w:hAnsi="Calibri" w:cs="Calibri"/>
        </w:rPr>
        <w:t>outdated courses are</w:t>
      </w:r>
      <w:r w:rsidR="00A460E2" w:rsidRPr="00A460E2">
        <w:rPr>
          <w:rFonts w:ascii="Calibri" w:eastAsia="Calibri" w:hAnsi="Calibri" w:cs="Calibri"/>
        </w:rPr>
        <w:t xml:space="preserve"> not being offered and probably won't want to be transitioned to the new curriculum. </w:t>
      </w:r>
    </w:p>
    <w:p w14:paraId="5F238F53" w14:textId="75534915" w:rsidR="00040EA5" w:rsidRPr="00040EA5" w:rsidRDefault="00040EA5" w:rsidP="00040EA5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B52912">
        <w:rPr>
          <w:rFonts w:ascii="Calibri" w:eastAsia="Calibri" w:hAnsi="Calibri" w:cs="Calibri"/>
        </w:rPr>
        <w:t>Concern that a lot of new courses will need to be created for the BC area- how will we get that many new courses created to meet the needs of the students?</w:t>
      </w:r>
    </w:p>
    <w:p w14:paraId="6D18BEF7" w14:textId="60BF66AA" w:rsidR="00490DEF" w:rsidRDefault="00490DEF" w:rsidP="00B369F9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H</w:t>
      </w:r>
      <w:r w:rsidRPr="00B52912">
        <w:rPr>
          <w:rFonts w:ascii="Calibri" w:eastAsia="Calibri" w:hAnsi="Calibri" w:cs="Calibri"/>
        </w:rPr>
        <w:t xml:space="preserve">ow many students will not complete their degree in time before the old program dies out after 10 semesters? What is the plan for that? There would need to be a very clear crosswalk or plan for students to follow once the old program is sunsetted. </w:t>
      </w:r>
      <w:r>
        <w:rPr>
          <w:rFonts w:ascii="Calibri" w:eastAsia="Calibri" w:hAnsi="Calibri" w:cs="Calibri"/>
        </w:rPr>
        <w:t>It may be possible to simply</w:t>
      </w:r>
      <w:r w:rsidRPr="00B52912">
        <w:rPr>
          <w:rFonts w:ascii="Calibri" w:eastAsia="Calibri" w:hAnsi="Calibri" w:cs="Calibri"/>
        </w:rPr>
        <w:t xml:space="preserve"> leave the T1/T2 attributes on courses </w:t>
      </w:r>
      <w:r>
        <w:rPr>
          <w:rFonts w:ascii="Calibri" w:eastAsia="Calibri" w:hAnsi="Calibri" w:cs="Calibri"/>
        </w:rPr>
        <w:t>indefinitely</w:t>
      </w:r>
      <w:r w:rsidRPr="00B52912">
        <w:rPr>
          <w:rFonts w:ascii="Calibri" w:eastAsia="Calibri" w:hAnsi="Calibri" w:cs="Calibri"/>
        </w:rPr>
        <w:t xml:space="preserve"> in the background</w:t>
      </w:r>
      <w:r>
        <w:rPr>
          <w:rFonts w:ascii="Calibri" w:eastAsia="Calibri" w:hAnsi="Calibri" w:cs="Calibri"/>
        </w:rPr>
        <w:t xml:space="preserve"> for students that take more than 10 semesters to complete their programs.</w:t>
      </w:r>
      <w:r w:rsidRPr="00B52912">
        <w:rPr>
          <w:rFonts w:ascii="Calibri" w:eastAsia="Calibri" w:hAnsi="Calibri" w:cs="Calibri"/>
        </w:rPr>
        <w:t xml:space="preserve"> UWGEC</w:t>
      </w:r>
      <w:r>
        <w:rPr>
          <w:rFonts w:ascii="Calibri" w:eastAsia="Calibri" w:hAnsi="Calibri" w:cs="Calibri"/>
        </w:rPr>
        <w:t xml:space="preserve"> would need to</w:t>
      </w:r>
      <w:r w:rsidRPr="00B52912">
        <w:rPr>
          <w:rFonts w:ascii="Calibri" w:eastAsia="Calibri" w:hAnsi="Calibri" w:cs="Calibri"/>
        </w:rPr>
        <w:t xml:space="preserve"> track </w:t>
      </w:r>
      <w:r>
        <w:rPr>
          <w:rFonts w:ascii="Calibri" w:eastAsia="Calibri" w:hAnsi="Calibri" w:cs="Calibri"/>
        </w:rPr>
        <w:t>the course modifications</w:t>
      </w:r>
      <w:r w:rsidRPr="00B52912">
        <w:rPr>
          <w:rFonts w:ascii="Calibri" w:eastAsia="Calibri" w:hAnsi="Calibri" w:cs="Calibri"/>
        </w:rPr>
        <w:t xml:space="preserve"> being made to note if/when the T1/T2 attributes need to be removed from individual course (if they no longer meet those criteria).</w:t>
      </w:r>
    </w:p>
    <w:p w14:paraId="29D2742E" w14:textId="50E35D6E" w:rsidR="00392837" w:rsidRDefault="00392837" w:rsidP="00392837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D52345">
        <w:rPr>
          <w:rFonts w:ascii="Calibri" w:eastAsia="Calibri" w:hAnsi="Calibri" w:cs="Calibri"/>
        </w:rPr>
        <w:t>Double dipping</w:t>
      </w:r>
      <w:r>
        <w:rPr>
          <w:rFonts w:ascii="Calibri" w:eastAsia="Calibri" w:hAnsi="Calibri" w:cs="Calibri"/>
        </w:rPr>
        <w:t xml:space="preserve"> policy</w:t>
      </w:r>
      <w:r w:rsidRPr="00D52345">
        <w:rPr>
          <w:rFonts w:ascii="Calibri" w:eastAsia="Calibri" w:hAnsi="Calibri" w:cs="Calibri"/>
        </w:rPr>
        <w:t>: student</w:t>
      </w:r>
      <w:r w:rsidR="003B2497">
        <w:rPr>
          <w:rFonts w:ascii="Calibri" w:eastAsia="Calibri" w:hAnsi="Calibri" w:cs="Calibri"/>
        </w:rPr>
        <w:t>s</w:t>
      </w:r>
      <w:r w:rsidRPr="00D52345">
        <w:rPr>
          <w:rFonts w:ascii="Calibri" w:eastAsia="Calibri" w:hAnsi="Calibri" w:cs="Calibri"/>
        </w:rPr>
        <w:t xml:space="preserve"> could double count up to 9 units between the major and </w:t>
      </w:r>
      <w:r w:rsidR="003B2497">
        <w:rPr>
          <w:rFonts w:ascii="Calibri" w:eastAsia="Calibri" w:hAnsi="Calibri" w:cs="Calibri"/>
        </w:rPr>
        <w:t>G</w:t>
      </w:r>
      <w:r w:rsidRPr="00D52345">
        <w:rPr>
          <w:rFonts w:ascii="Calibri" w:eastAsia="Calibri" w:hAnsi="Calibri" w:cs="Calibri"/>
        </w:rPr>
        <w:t xml:space="preserve">en </w:t>
      </w:r>
      <w:r w:rsidR="003B2497">
        <w:rPr>
          <w:rFonts w:ascii="Calibri" w:eastAsia="Calibri" w:hAnsi="Calibri" w:cs="Calibri"/>
        </w:rPr>
        <w:t>E</w:t>
      </w:r>
      <w:r w:rsidRPr="00D52345">
        <w:rPr>
          <w:rFonts w:ascii="Calibri" w:eastAsia="Calibri" w:hAnsi="Calibri" w:cs="Calibri"/>
        </w:rPr>
        <w:t>d</w:t>
      </w:r>
      <w:r w:rsidR="003B2497">
        <w:rPr>
          <w:rFonts w:ascii="Calibri" w:eastAsia="Calibri" w:hAnsi="Calibri" w:cs="Calibri"/>
        </w:rPr>
        <w:t xml:space="preserve"> under the updated policy</w:t>
      </w:r>
      <w:r w:rsidRPr="00D52345">
        <w:rPr>
          <w:rFonts w:ascii="Calibri" w:eastAsia="Calibri" w:hAnsi="Calibri" w:cs="Calibri"/>
        </w:rPr>
        <w:t>. According to</w:t>
      </w:r>
      <w:r w:rsidR="003B2497">
        <w:rPr>
          <w:rFonts w:ascii="Calibri" w:eastAsia="Calibri" w:hAnsi="Calibri" w:cs="Calibri"/>
        </w:rPr>
        <w:t xml:space="preserve"> a recent</w:t>
      </w:r>
      <w:r w:rsidRPr="00D52345">
        <w:rPr>
          <w:rFonts w:ascii="Calibri" w:eastAsia="Calibri" w:hAnsi="Calibri" w:cs="Calibri"/>
        </w:rPr>
        <w:t xml:space="preserve"> meeting w</w:t>
      </w:r>
      <w:r w:rsidR="003B2497">
        <w:rPr>
          <w:rFonts w:ascii="Calibri" w:eastAsia="Calibri" w:hAnsi="Calibri" w:cs="Calibri"/>
        </w:rPr>
        <w:t xml:space="preserve">ith the Colleges of </w:t>
      </w:r>
      <w:r w:rsidRPr="00D52345">
        <w:rPr>
          <w:rFonts w:ascii="Calibri" w:eastAsia="Calibri" w:hAnsi="Calibri" w:cs="Calibri"/>
        </w:rPr>
        <w:t>Eng</w:t>
      </w:r>
      <w:r w:rsidR="003B2497">
        <w:rPr>
          <w:rFonts w:ascii="Calibri" w:eastAsia="Calibri" w:hAnsi="Calibri" w:cs="Calibri"/>
        </w:rPr>
        <w:t>ineering</w:t>
      </w:r>
      <w:r w:rsidRPr="00D52345">
        <w:rPr>
          <w:rFonts w:ascii="Calibri" w:eastAsia="Calibri" w:hAnsi="Calibri" w:cs="Calibri"/>
        </w:rPr>
        <w:t xml:space="preserve"> and Arch</w:t>
      </w:r>
      <w:r w:rsidR="003B2497">
        <w:rPr>
          <w:rFonts w:ascii="Calibri" w:eastAsia="Calibri" w:hAnsi="Calibri" w:cs="Calibri"/>
        </w:rPr>
        <w:t>itecture</w:t>
      </w:r>
      <w:r w:rsidRPr="00D52345">
        <w:rPr>
          <w:rFonts w:ascii="Calibri" w:eastAsia="Calibri" w:hAnsi="Calibri" w:cs="Calibri"/>
        </w:rPr>
        <w:t xml:space="preserve"> this should </w:t>
      </w:r>
      <w:r w:rsidR="003B2497">
        <w:rPr>
          <w:rFonts w:ascii="Calibri" w:eastAsia="Calibri" w:hAnsi="Calibri" w:cs="Calibri"/>
        </w:rPr>
        <w:t>satisfy their concerns about a net increase in GE units required for their students</w:t>
      </w:r>
      <w:r w:rsidR="007C42B9">
        <w:rPr>
          <w:rFonts w:ascii="Calibri" w:eastAsia="Calibri" w:hAnsi="Calibri" w:cs="Calibri"/>
        </w:rPr>
        <w:t xml:space="preserve">, if certain introductory level </w:t>
      </w:r>
      <w:r w:rsidR="00E05AAA">
        <w:rPr>
          <w:rFonts w:ascii="Calibri" w:eastAsia="Calibri" w:hAnsi="Calibri" w:cs="Calibri"/>
        </w:rPr>
        <w:t>courses are designated as Gen Ed</w:t>
      </w:r>
      <w:r w:rsidRPr="00D52345">
        <w:rPr>
          <w:rFonts w:ascii="Calibri" w:eastAsia="Calibri" w:hAnsi="Calibri" w:cs="Calibri"/>
        </w:rPr>
        <w:t xml:space="preserve">. Will these courses that are being </w:t>
      </w:r>
      <w:r w:rsidR="00E05AAA">
        <w:rPr>
          <w:rFonts w:ascii="Calibri" w:eastAsia="Calibri" w:hAnsi="Calibri" w:cs="Calibri"/>
        </w:rPr>
        <w:t>considered</w:t>
      </w:r>
      <w:r w:rsidRPr="00D52345">
        <w:rPr>
          <w:rFonts w:ascii="Calibri" w:eastAsia="Calibri" w:hAnsi="Calibri" w:cs="Calibri"/>
        </w:rPr>
        <w:t xml:space="preserve"> as "double dipping" courses meet a distribution of categories? </w:t>
      </w:r>
      <w:r w:rsidR="00E05AAA">
        <w:rPr>
          <w:rFonts w:ascii="Calibri" w:eastAsia="Calibri" w:hAnsi="Calibri" w:cs="Calibri"/>
        </w:rPr>
        <w:t>For instance- i</w:t>
      </w:r>
      <w:r w:rsidRPr="00D52345">
        <w:rPr>
          <w:rFonts w:ascii="Calibri" w:eastAsia="Calibri" w:hAnsi="Calibri" w:cs="Calibri"/>
        </w:rPr>
        <w:t>f they're all</w:t>
      </w:r>
      <w:r w:rsidR="00E05AAA">
        <w:rPr>
          <w:rFonts w:ascii="Calibri" w:eastAsia="Calibri" w:hAnsi="Calibri" w:cs="Calibri"/>
        </w:rPr>
        <w:t xml:space="preserve"> approved as</w:t>
      </w:r>
      <w:r w:rsidRPr="00D52345">
        <w:rPr>
          <w:rFonts w:ascii="Calibri" w:eastAsia="Calibri" w:hAnsi="Calibri" w:cs="Calibri"/>
        </w:rPr>
        <w:t xml:space="preserve"> E</w:t>
      </w:r>
      <w:r w:rsidR="00E05AAA">
        <w:rPr>
          <w:rFonts w:ascii="Calibri" w:eastAsia="Calibri" w:hAnsi="Calibri" w:cs="Calibri"/>
        </w:rPr>
        <w:t xml:space="preserve">xploring </w:t>
      </w:r>
      <w:r w:rsidRPr="00D52345">
        <w:rPr>
          <w:rFonts w:ascii="Calibri" w:eastAsia="Calibri" w:hAnsi="Calibri" w:cs="Calibri"/>
        </w:rPr>
        <w:t>P</w:t>
      </w:r>
      <w:r w:rsidR="00E05AAA">
        <w:rPr>
          <w:rFonts w:ascii="Calibri" w:eastAsia="Calibri" w:hAnsi="Calibri" w:cs="Calibri"/>
        </w:rPr>
        <w:t>erspectives</w:t>
      </w:r>
      <w:r w:rsidRPr="00D52345">
        <w:rPr>
          <w:rFonts w:ascii="Calibri" w:eastAsia="Calibri" w:hAnsi="Calibri" w:cs="Calibri"/>
        </w:rPr>
        <w:t xml:space="preserve"> Natural Sciences, that will only effectively allow students to double dip 3 units, not 9. </w:t>
      </w:r>
      <w:r w:rsidR="00E05AAA">
        <w:rPr>
          <w:rFonts w:ascii="Calibri" w:eastAsia="Calibri" w:hAnsi="Calibri" w:cs="Calibri"/>
        </w:rPr>
        <w:t>The GE team</w:t>
      </w:r>
      <w:r w:rsidRPr="00D52345">
        <w:rPr>
          <w:rFonts w:ascii="Calibri" w:eastAsia="Calibri" w:hAnsi="Calibri" w:cs="Calibri"/>
        </w:rPr>
        <w:t xml:space="preserve"> will look into </w:t>
      </w:r>
      <w:r w:rsidR="00E05AAA">
        <w:rPr>
          <w:rFonts w:ascii="Calibri" w:eastAsia="Calibri" w:hAnsi="Calibri" w:cs="Calibri"/>
        </w:rPr>
        <w:t xml:space="preserve">this </w:t>
      </w:r>
      <w:r w:rsidR="008649EB">
        <w:rPr>
          <w:rFonts w:ascii="Calibri" w:eastAsia="Calibri" w:hAnsi="Calibri" w:cs="Calibri"/>
        </w:rPr>
        <w:t>to determine if these college’s concerns will be fully addressed by the double dipping policy update</w:t>
      </w:r>
      <w:r w:rsidR="00040EA5">
        <w:rPr>
          <w:rFonts w:ascii="Calibri" w:eastAsia="Calibri" w:hAnsi="Calibri" w:cs="Calibri"/>
        </w:rPr>
        <w:t>s, or whether an exemption would still be needed for some colleges’ majors.</w:t>
      </w:r>
    </w:p>
    <w:p w14:paraId="3D841463" w14:textId="7D233B9A" w:rsidR="00040EA5" w:rsidRPr="00040EA5" w:rsidRDefault="00040EA5" w:rsidP="00040EA5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B52912">
        <w:rPr>
          <w:rFonts w:ascii="Calibri" w:eastAsia="Calibri" w:hAnsi="Calibri" w:cs="Calibri"/>
        </w:rPr>
        <w:t>What will be in place for students to navigate the program? UITS and the Provost's office have committed to build a</w:t>
      </w:r>
      <w:r>
        <w:rPr>
          <w:rFonts w:ascii="Calibri" w:eastAsia="Calibri" w:hAnsi="Calibri" w:cs="Calibri"/>
        </w:rPr>
        <w:t xml:space="preserve"> navigational</w:t>
      </w:r>
      <w:r w:rsidRPr="00B5291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app</w:t>
      </w:r>
      <w:r w:rsidRPr="00B52912">
        <w:rPr>
          <w:rFonts w:ascii="Calibri" w:eastAsia="Calibri" w:hAnsi="Calibri" w:cs="Calibri"/>
        </w:rPr>
        <w:t>, but that tool can't be created until the curriculum has been finalized and approved.</w:t>
      </w:r>
      <w:r>
        <w:rPr>
          <w:rFonts w:ascii="Calibri" w:eastAsia="Calibri" w:hAnsi="Calibri" w:cs="Calibri"/>
        </w:rPr>
        <w:t xml:space="preserve"> A wireframe of the tool has been prepared, and additional work will be done once the curriculum has been finalized.</w:t>
      </w:r>
    </w:p>
    <w:p w14:paraId="662BCDCE" w14:textId="77777777" w:rsidR="00490DEF" w:rsidRDefault="00A460E2" w:rsidP="003D5ABE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A460E2">
        <w:rPr>
          <w:rFonts w:ascii="Calibri" w:eastAsia="Calibri" w:hAnsi="Calibri" w:cs="Calibri"/>
        </w:rPr>
        <w:t xml:space="preserve">Transfer concerns: </w:t>
      </w:r>
    </w:p>
    <w:p w14:paraId="3E786BF9" w14:textId="77777777" w:rsidR="00F1792C" w:rsidRDefault="00AF696F" w:rsidP="00490DEF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A460E2">
        <w:rPr>
          <w:rFonts w:ascii="Calibri" w:eastAsia="Calibri" w:hAnsi="Calibri" w:cs="Calibri"/>
        </w:rPr>
        <w:t>Transfer Students</w:t>
      </w:r>
      <w:r>
        <w:rPr>
          <w:rFonts w:ascii="Calibri" w:eastAsia="Calibri" w:hAnsi="Calibri" w:cs="Calibri"/>
        </w:rPr>
        <w:t xml:space="preserve"> bringing in a completed IGETC, AGEC, or CSUGE</w:t>
      </w:r>
      <w:r w:rsidRPr="00A460E2">
        <w:rPr>
          <w:rFonts w:ascii="Calibri" w:eastAsia="Calibri" w:hAnsi="Calibri" w:cs="Calibri"/>
        </w:rPr>
        <w:t xml:space="preserve"> will will not be required to complete the </w:t>
      </w:r>
      <w:r>
        <w:rPr>
          <w:rFonts w:ascii="Calibri" w:eastAsia="Calibri" w:hAnsi="Calibri" w:cs="Calibri"/>
        </w:rPr>
        <w:t>E</w:t>
      </w:r>
      <w:r w:rsidRPr="00A460E2">
        <w:rPr>
          <w:rFonts w:ascii="Calibri" w:eastAsia="Calibri" w:hAnsi="Calibri" w:cs="Calibri"/>
        </w:rPr>
        <w:t>ntry/</w:t>
      </w:r>
      <w:r>
        <w:rPr>
          <w:rFonts w:ascii="Calibri" w:eastAsia="Calibri" w:hAnsi="Calibri" w:cs="Calibri"/>
        </w:rPr>
        <w:t>E</w:t>
      </w:r>
      <w:r w:rsidRPr="00A460E2">
        <w:rPr>
          <w:rFonts w:ascii="Calibri" w:eastAsia="Calibri" w:hAnsi="Calibri" w:cs="Calibri"/>
        </w:rPr>
        <w:t xml:space="preserve">xit courses. </w:t>
      </w:r>
      <w:r w:rsidR="00490DEF">
        <w:rPr>
          <w:rFonts w:ascii="Calibri" w:eastAsia="Calibri" w:hAnsi="Calibri" w:cs="Calibri"/>
        </w:rPr>
        <w:t>A</w:t>
      </w:r>
      <w:r w:rsidR="00490DEF">
        <w:rPr>
          <w:rFonts w:ascii="Calibri" w:eastAsia="Calibri" w:hAnsi="Calibri" w:cs="Calibri"/>
        </w:rPr>
        <w:t>lthough the solutions proposed for transfer students are appreciated and will alleviate some concerns, solutions are still needed for the concerns about how</w:t>
      </w:r>
      <w:r w:rsidR="00490DEF" w:rsidRPr="00F5544D">
        <w:rPr>
          <w:rFonts w:ascii="Calibri" w:eastAsia="Calibri" w:hAnsi="Calibri" w:cs="Calibri"/>
        </w:rPr>
        <w:t xml:space="preserve"> transfer credit</w:t>
      </w:r>
      <w:r w:rsidR="00490DEF">
        <w:rPr>
          <w:rFonts w:ascii="Calibri" w:eastAsia="Calibri" w:hAnsi="Calibri" w:cs="Calibri"/>
        </w:rPr>
        <w:t xml:space="preserve"> will be articulated. </w:t>
      </w:r>
    </w:p>
    <w:p w14:paraId="3AC394A9" w14:textId="05911EDD" w:rsidR="00490DEF" w:rsidRDefault="00490DEF" w:rsidP="00490DEF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Transfer credit can be brought</w:t>
      </w:r>
      <w:r w:rsidRPr="00F5544D">
        <w:rPr>
          <w:rFonts w:ascii="Calibri" w:eastAsia="Calibri" w:hAnsi="Calibri" w:cs="Calibri"/>
        </w:rPr>
        <w:t xml:space="preserve"> in by all students, regardless of whether they</w:t>
      </w:r>
      <w:r w:rsidR="00DF5433">
        <w:rPr>
          <w:rFonts w:ascii="Calibri" w:eastAsia="Calibri" w:hAnsi="Calibri" w:cs="Calibri"/>
        </w:rPr>
        <w:t xml:space="preserve"> ar</w:t>
      </w:r>
      <w:r w:rsidRPr="00F5544D">
        <w:rPr>
          <w:rFonts w:ascii="Calibri" w:eastAsia="Calibri" w:hAnsi="Calibri" w:cs="Calibri"/>
        </w:rPr>
        <w:t xml:space="preserve">e </w:t>
      </w:r>
      <w:r w:rsidR="00DF5433">
        <w:rPr>
          <w:rFonts w:ascii="Calibri" w:eastAsia="Calibri" w:hAnsi="Calibri" w:cs="Calibri"/>
        </w:rPr>
        <w:t xml:space="preserve">admitted as </w:t>
      </w:r>
      <w:r w:rsidRPr="00F5544D">
        <w:rPr>
          <w:rFonts w:ascii="Calibri" w:eastAsia="Calibri" w:hAnsi="Calibri" w:cs="Calibri"/>
        </w:rPr>
        <w:t>transfer students or not.</w:t>
      </w:r>
      <w:r>
        <w:rPr>
          <w:rFonts w:ascii="Calibri" w:eastAsia="Calibri" w:hAnsi="Calibri" w:cs="Calibri"/>
        </w:rPr>
        <w:t xml:space="preserve"> The</w:t>
      </w:r>
      <w:r w:rsidRPr="00F5544D"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</w:rPr>
        <w:t xml:space="preserve">ransfer </w:t>
      </w:r>
      <w:r w:rsidRPr="00F5544D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redit &amp; </w:t>
      </w:r>
      <w:r w:rsidRPr="00F5544D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rticulation</w:t>
      </w:r>
      <w:r w:rsidRPr="00F5544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office </w:t>
      </w:r>
      <w:r w:rsidRPr="00F5544D">
        <w:rPr>
          <w:rFonts w:ascii="Calibri" w:eastAsia="Calibri" w:hAnsi="Calibri" w:cs="Calibri"/>
        </w:rPr>
        <w:t xml:space="preserve">helps UA students know which courses they can take at other institutions, and also posts credit for coursework that gets brought in by UA students and </w:t>
      </w:r>
      <w:r>
        <w:rPr>
          <w:rFonts w:ascii="Calibri" w:eastAsia="Calibri" w:hAnsi="Calibri" w:cs="Calibri"/>
        </w:rPr>
        <w:t xml:space="preserve">students </w:t>
      </w:r>
      <w:r w:rsidRPr="00F5544D">
        <w:rPr>
          <w:rFonts w:ascii="Calibri" w:eastAsia="Calibri" w:hAnsi="Calibri" w:cs="Calibri"/>
        </w:rPr>
        <w:t>transfe</w:t>
      </w:r>
      <w:r>
        <w:rPr>
          <w:rFonts w:ascii="Calibri" w:eastAsia="Calibri" w:hAnsi="Calibri" w:cs="Calibri"/>
        </w:rPr>
        <w:t>rring from other institutions</w:t>
      </w:r>
      <w:r w:rsidRPr="00F5544D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It is u</w:t>
      </w:r>
      <w:r w:rsidRPr="00F5544D">
        <w:rPr>
          <w:rFonts w:ascii="Calibri" w:eastAsia="Calibri" w:hAnsi="Calibri" w:cs="Calibri"/>
        </w:rPr>
        <w:t>nderstandable that the discipline doesn't dictate what requirement the course can meet</w:t>
      </w:r>
      <w:r>
        <w:rPr>
          <w:rFonts w:ascii="Calibri" w:eastAsia="Calibri" w:hAnsi="Calibri" w:cs="Calibri"/>
        </w:rPr>
        <w:t xml:space="preserve"> given the interdisciplinarity of the course categories</w:t>
      </w:r>
      <w:r w:rsidRPr="00F5544D">
        <w:rPr>
          <w:rFonts w:ascii="Calibri" w:eastAsia="Calibri" w:hAnsi="Calibri" w:cs="Calibri"/>
        </w:rPr>
        <w:t xml:space="preserve">, but </w:t>
      </w:r>
      <w:r>
        <w:rPr>
          <w:rFonts w:ascii="Calibri" w:eastAsia="Calibri" w:hAnsi="Calibri" w:cs="Calibri"/>
        </w:rPr>
        <w:t xml:space="preserve">this </w:t>
      </w:r>
      <w:r w:rsidRPr="00F5544D">
        <w:rPr>
          <w:rFonts w:ascii="Calibri" w:eastAsia="Calibri" w:hAnsi="Calibri" w:cs="Calibri"/>
        </w:rPr>
        <w:t>makes it very difficult to post general rules for students to be able to use</w:t>
      </w:r>
      <w:r>
        <w:rPr>
          <w:rFonts w:ascii="Calibri" w:eastAsia="Calibri" w:hAnsi="Calibri" w:cs="Calibri"/>
        </w:rPr>
        <w:t xml:space="preserve"> and</w:t>
      </w:r>
      <w:r w:rsidRPr="00F5544D">
        <w:rPr>
          <w:rFonts w:ascii="Calibri" w:eastAsia="Calibri" w:hAnsi="Calibri" w:cs="Calibri"/>
        </w:rPr>
        <w:t xml:space="preserve"> </w:t>
      </w:r>
      <w:r w:rsidR="009459F9">
        <w:rPr>
          <w:rFonts w:ascii="Calibri" w:eastAsia="Calibri" w:hAnsi="Calibri" w:cs="Calibri"/>
        </w:rPr>
        <w:t>hampers</w:t>
      </w:r>
      <w:r w:rsidRPr="00F5544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the institution’s </w:t>
      </w:r>
      <w:r w:rsidRPr="00F5544D">
        <w:rPr>
          <w:rFonts w:ascii="Calibri" w:eastAsia="Calibri" w:hAnsi="Calibri" w:cs="Calibri"/>
        </w:rPr>
        <w:t>ability to be transparent. E</w:t>
      </w:r>
      <w:r>
        <w:rPr>
          <w:rFonts w:ascii="Calibri" w:eastAsia="Calibri" w:hAnsi="Calibri" w:cs="Calibri"/>
        </w:rPr>
        <w:t xml:space="preserve">xploring </w:t>
      </w:r>
      <w:r w:rsidRPr="00F5544D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erspectives</w:t>
      </w:r>
      <w:r w:rsidRPr="00F5544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should be easily</w:t>
      </w:r>
      <w:r w:rsidRPr="00F5544D">
        <w:rPr>
          <w:rFonts w:ascii="Calibri" w:eastAsia="Calibri" w:hAnsi="Calibri" w:cs="Calibri"/>
        </w:rPr>
        <w:t xml:space="preserve"> mapped</w:t>
      </w:r>
      <w:r>
        <w:rPr>
          <w:rFonts w:ascii="Calibri" w:eastAsia="Calibri" w:hAnsi="Calibri" w:cs="Calibri"/>
        </w:rPr>
        <w:t xml:space="preserve"> by discipline</w:t>
      </w:r>
      <w:r w:rsidRPr="00F5544D">
        <w:rPr>
          <w:rFonts w:ascii="Calibri" w:eastAsia="Calibri" w:hAnsi="Calibri" w:cs="Calibri"/>
        </w:rPr>
        <w:t>, but B</w:t>
      </w:r>
      <w:r>
        <w:rPr>
          <w:rFonts w:ascii="Calibri" w:eastAsia="Calibri" w:hAnsi="Calibri" w:cs="Calibri"/>
        </w:rPr>
        <w:t xml:space="preserve">uilding </w:t>
      </w:r>
      <w:r w:rsidRPr="00F5544D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onnections and the Gen Ed Attributes</w:t>
      </w:r>
      <w:r w:rsidRPr="00F5544D">
        <w:rPr>
          <w:rFonts w:ascii="Calibri" w:eastAsia="Calibri" w:hAnsi="Calibri" w:cs="Calibri"/>
        </w:rPr>
        <w:t xml:space="preserve"> will be </w:t>
      </w:r>
      <w:r>
        <w:rPr>
          <w:rFonts w:ascii="Calibri" w:eastAsia="Calibri" w:hAnsi="Calibri" w:cs="Calibri"/>
        </w:rPr>
        <w:t>challenging to map consistently</w:t>
      </w:r>
      <w:r w:rsidRPr="00F5544D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The p</w:t>
      </w:r>
      <w:r w:rsidRPr="00F5544D">
        <w:rPr>
          <w:rFonts w:ascii="Calibri" w:eastAsia="Calibri" w:hAnsi="Calibri" w:cs="Calibri"/>
        </w:rPr>
        <w:t xml:space="preserve">roposed solution of postponing tracking the attributes for a few years </w:t>
      </w:r>
      <w:r>
        <w:rPr>
          <w:rFonts w:ascii="Calibri" w:eastAsia="Calibri" w:hAnsi="Calibri" w:cs="Calibri"/>
        </w:rPr>
        <w:t xml:space="preserve">simply </w:t>
      </w:r>
      <w:r w:rsidRPr="00F5544D">
        <w:rPr>
          <w:rFonts w:ascii="Calibri" w:eastAsia="Calibri" w:hAnsi="Calibri" w:cs="Calibri"/>
        </w:rPr>
        <w:t>means that it</w:t>
      </w:r>
      <w:r>
        <w:rPr>
          <w:rFonts w:ascii="Calibri" w:eastAsia="Calibri" w:hAnsi="Calibri" w:cs="Calibri"/>
        </w:rPr>
        <w:t xml:space="preserve"> will</w:t>
      </w:r>
      <w:r w:rsidRPr="00F5544D">
        <w:rPr>
          <w:rFonts w:ascii="Calibri" w:eastAsia="Calibri" w:hAnsi="Calibri" w:cs="Calibri"/>
        </w:rPr>
        <w:t xml:space="preserve"> still</w:t>
      </w:r>
      <w:r>
        <w:rPr>
          <w:rFonts w:ascii="Calibri" w:eastAsia="Calibri" w:hAnsi="Calibri" w:cs="Calibri"/>
        </w:rPr>
        <w:t xml:space="preserve"> be</w:t>
      </w:r>
      <w:r w:rsidRPr="00F5544D">
        <w:rPr>
          <w:rFonts w:ascii="Calibri" w:eastAsia="Calibri" w:hAnsi="Calibri" w:cs="Calibri"/>
        </w:rPr>
        <w:t xml:space="preserve"> an issue to be resolved </w:t>
      </w:r>
      <w:r>
        <w:rPr>
          <w:rFonts w:ascii="Calibri" w:eastAsia="Calibri" w:hAnsi="Calibri" w:cs="Calibri"/>
        </w:rPr>
        <w:t xml:space="preserve">later on, </w:t>
      </w:r>
      <w:r w:rsidRPr="00F5544D"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</w:rPr>
        <w:t xml:space="preserve"> could create issues for students and for TCA at a future date</w:t>
      </w:r>
      <w:r w:rsidRPr="00F5544D">
        <w:rPr>
          <w:rFonts w:ascii="Calibri" w:eastAsia="Calibri" w:hAnsi="Calibri" w:cs="Calibri"/>
        </w:rPr>
        <w:t xml:space="preserve">. </w:t>
      </w:r>
      <w:r w:rsidR="005A0751">
        <w:rPr>
          <w:rFonts w:ascii="Calibri" w:eastAsia="Calibri" w:hAnsi="Calibri" w:cs="Calibri"/>
        </w:rPr>
        <w:t>Defining</w:t>
      </w:r>
      <w:r>
        <w:rPr>
          <w:rFonts w:ascii="Calibri" w:eastAsia="Calibri" w:hAnsi="Calibri" w:cs="Calibri"/>
        </w:rPr>
        <w:t xml:space="preserve"> some categories</w:t>
      </w:r>
      <w:r w:rsidR="005A0751">
        <w:rPr>
          <w:rFonts w:ascii="Calibri" w:eastAsia="Calibri" w:hAnsi="Calibri" w:cs="Calibri"/>
        </w:rPr>
        <w:t xml:space="preserve"> as</w:t>
      </w:r>
      <w:r w:rsidR="00124F35">
        <w:rPr>
          <w:rFonts w:ascii="Calibri" w:eastAsia="Calibri" w:hAnsi="Calibri" w:cs="Calibri"/>
        </w:rPr>
        <w:t xml:space="preserve"> not possible to </w:t>
      </w:r>
      <w:r w:rsidRPr="00F5544D">
        <w:rPr>
          <w:rFonts w:ascii="Calibri" w:eastAsia="Calibri" w:hAnsi="Calibri" w:cs="Calibri"/>
        </w:rPr>
        <w:t xml:space="preserve">map means that TCA can't do their job for Gen Ed, and means </w:t>
      </w:r>
      <w:r>
        <w:rPr>
          <w:rFonts w:ascii="Calibri" w:eastAsia="Calibri" w:hAnsi="Calibri" w:cs="Calibri"/>
        </w:rPr>
        <w:t xml:space="preserve">that </w:t>
      </w:r>
      <w:r w:rsidRPr="00F5544D">
        <w:rPr>
          <w:rFonts w:ascii="Calibri" w:eastAsia="Calibri" w:hAnsi="Calibri" w:cs="Calibri"/>
        </w:rPr>
        <w:t xml:space="preserve">advisors will have the burden of making those judgements for students individually. Consistency of transfer articulation regardless of college/major cannot be provided if </w:t>
      </w:r>
      <w:r>
        <w:rPr>
          <w:rFonts w:ascii="Calibri" w:eastAsia="Calibri" w:hAnsi="Calibri" w:cs="Calibri"/>
        </w:rPr>
        <w:t xml:space="preserve">articulation is pushed onto advisors rather than </w:t>
      </w:r>
      <w:r w:rsidRPr="00F5544D">
        <w:rPr>
          <w:rFonts w:ascii="Calibri" w:eastAsia="Calibri" w:hAnsi="Calibri" w:cs="Calibri"/>
        </w:rPr>
        <w:t>map</w:t>
      </w:r>
      <w:r>
        <w:rPr>
          <w:rFonts w:ascii="Calibri" w:eastAsia="Calibri" w:hAnsi="Calibri" w:cs="Calibri"/>
        </w:rPr>
        <w:t>ped</w:t>
      </w:r>
      <w:r w:rsidRPr="00F5544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at an institutional level by TCA for all coursework.</w:t>
      </w:r>
      <w:r w:rsidRPr="00F5544D">
        <w:rPr>
          <w:rFonts w:ascii="Calibri" w:eastAsia="Calibri" w:hAnsi="Calibri" w:cs="Calibri"/>
        </w:rPr>
        <w:t xml:space="preserve"> Need to be able to create a robust program that can be consistently applied at scale- the complexity currently proposed makes this difficult.</w:t>
      </w:r>
    </w:p>
    <w:p w14:paraId="7D935DFE" w14:textId="77777777" w:rsidR="00051A7D" w:rsidRDefault="00A460E2" w:rsidP="00490DEF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A460E2">
        <w:rPr>
          <w:rFonts w:ascii="Calibri" w:eastAsia="Calibri" w:hAnsi="Calibri" w:cs="Calibri"/>
        </w:rPr>
        <w:t xml:space="preserve">GE Attributes are most difficult because they're based on specific things that are being done in the course that can't be known based on the </w:t>
      </w:r>
      <w:r w:rsidR="00E9395F">
        <w:rPr>
          <w:rFonts w:ascii="Calibri" w:eastAsia="Calibri" w:hAnsi="Calibri" w:cs="Calibri"/>
        </w:rPr>
        <w:t xml:space="preserve">course </w:t>
      </w:r>
      <w:r w:rsidR="00F1792C">
        <w:rPr>
          <w:rFonts w:ascii="Calibri" w:eastAsia="Calibri" w:hAnsi="Calibri" w:cs="Calibri"/>
        </w:rPr>
        <w:t xml:space="preserve">title and </w:t>
      </w:r>
      <w:r w:rsidRPr="00A460E2">
        <w:rPr>
          <w:rFonts w:ascii="Calibri" w:eastAsia="Calibri" w:hAnsi="Calibri" w:cs="Calibri"/>
        </w:rPr>
        <w:t>description information</w:t>
      </w:r>
      <w:r w:rsidR="00F1792C">
        <w:rPr>
          <w:rFonts w:ascii="Calibri" w:eastAsia="Calibri" w:hAnsi="Calibri" w:cs="Calibri"/>
        </w:rPr>
        <w:t xml:space="preserve"> that the TCA office receives</w:t>
      </w:r>
      <w:r w:rsidRPr="00A460E2">
        <w:rPr>
          <w:rFonts w:ascii="Calibri" w:eastAsia="Calibri" w:hAnsi="Calibri" w:cs="Calibri"/>
        </w:rPr>
        <w:t xml:space="preserve">. This is partially why GE Office is walking back requiring the attributes for graduation for the first 2 years. </w:t>
      </w:r>
    </w:p>
    <w:p w14:paraId="6240EA26" w14:textId="7B0F5A3D" w:rsidR="00A460E2" w:rsidRPr="002C0C87" w:rsidRDefault="00352ACC" w:rsidP="00A57488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2C0C87">
        <w:rPr>
          <w:rFonts w:ascii="Calibri" w:eastAsia="Calibri" w:hAnsi="Calibri" w:cs="Calibri"/>
        </w:rPr>
        <w:lastRenderedPageBreak/>
        <w:t>The</w:t>
      </w:r>
      <w:r w:rsidR="00A460E2" w:rsidRPr="002C0C87">
        <w:rPr>
          <w:rFonts w:ascii="Calibri" w:eastAsia="Calibri" w:hAnsi="Calibri" w:cs="Calibri"/>
        </w:rPr>
        <w:t xml:space="preserve"> GE team can't set specific rules about how transfer articulation can work until the areas have been finalized and defined</w:t>
      </w:r>
      <w:r w:rsidRPr="002C0C87">
        <w:rPr>
          <w:rFonts w:ascii="Calibri" w:eastAsia="Calibri" w:hAnsi="Calibri" w:cs="Calibri"/>
        </w:rPr>
        <w:t>, and the curriculum has been approved</w:t>
      </w:r>
      <w:r w:rsidR="00051A7D" w:rsidRPr="002C0C87">
        <w:rPr>
          <w:rFonts w:ascii="Calibri" w:eastAsia="Calibri" w:hAnsi="Calibri" w:cs="Calibri"/>
        </w:rPr>
        <w:t>.</w:t>
      </w:r>
      <w:r w:rsidR="002C0C87">
        <w:rPr>
          <w:rFonts w:ascii="Calibri" w:eastAsia="Calibri" w:hAnsi="Calibri" w:cs="Calibri"/>
        </w:rPr>
        <w:t xml:space="preserve"> </w:t>
      </w:r>
      <w:r w:rsidR="00051A7D" w:rsidRPr="002C0C87">
        <w:rPr>
          <w:rFonts w:ascii="Calibri" w:eastAsia="Calibri" w:hAnsi="Calibri" w:cs="Calibri"/>
        </w:rPr>
        <w:t>The Gen Ed team</w:t>
      </w:r>
      <w:r w:rsidR="00A460E2" w:rsidRPr="002C0C87">
        <w:rPr>
          <w:rFonts w:ascii="Calibri" w:eastAsia="Calibri" w:hAnsi="Calibri" w:cs="Calibri"/>
        </w:rPr>
        <w:t xml:space="preserve"> </w:t>
      </w:r>
      <w:r w:rsidR="002C0C87">
        <w:rPr>
          <w:rFonts w:ascii="Calibri" w:eastAsia="Calibri" w:hAnsi="Calibri" w:cs="Calibri"/>
        </w:rPr>
        <w:t>acknowledges</w:t>
      </w:r>
      <w:r w:rsidR="00A460E2" w:rsidRPr="002C0C87">
        <w:rPr>
          <w:rFonts w:ascii="Calibri" w:eastAsia="Calibri" w:hAnsi="Calibri" w:cs="Calibri"/>
        </w:rPr>
        <w:t xml:space="preserve"> that a lot of work needs to be done to finalize transfer plans, but also isn't able to do that work</w:t>
      </w:r>
      <w:r w:rsidR="00392837">
        <w:rPr>
          <w:rFonts w:ascii="Calibri" w:eastAsia="Calibri" w:hAnsi="Calibri" w:cs="Calibri"/>
        </w:rPr>
        <w:t xml:space="preserve"> until the curriculum has been finalized and additional staffing has been made available</w:t>
      </w:r>
      <w:r w:rsidR="00A460E2" w:rsidRPr="002C0C87">
        <w:rPr>
          <w:rFonts w:ascii="Calibri" w:eastAsia="Calibri" w:hAnsi="Calibri" w:cs="Calibri"/>
        </w:rPr>
        <w:t>.</w:t>
      </w:r>
    </w:p>
    <w:p w14:paraId="56AB2DF6" w14:textId="35C5E214" w:rsidR="00A460E2" w:rsidRDefault="008C5F13" w:rsidP="00392837">
      <w:pPr>
        <w:pStyle w:val="ListParagraph"/>
        <w:numPr>
          <w:ilvl w:val="1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008C5F13">
        <w:rPr>
          <w:rFonts w:ascii="Calibri" w:eastAsia="Calibri" w:hAnsi="Calibri" w:cs="Calibri"/>
        </w:rPr>
        <w:t xml:space="preserve">Could </w:t>
      </w:r>
      <w:r w:rsidR="00392837">
        <w:rPr>
          <w:rFonts w:ascii="Calibri" w:eastAsia="Calibri" w:hAnsi="Calibri" w:cs="Calibri"/>
        </w:rPr>
        <w:t>the Gen Ed team provide</w:t>
      </w:r>
      <w:r w:rsidRPr="008C5F13">
        <w:rPr>
          <w:rFonts w:ascii="Calibri" w:eastAsia="Calibri" w:hAnsi="Calibri" w:cs="Calibri"/>
        </w:rPr>
        <w:t xml:space="preserve"> a statement of guiding principles on how transfer credit will be approached, to be included in the current approval process so the proposal can move forward? </w:t>
      </w:r>
    </w:p>
    <w:p w14:paraId="671D63BE" w14:textId="77777777" w:rsidR="00825058" w:rsidRPr="00AF4B21" w:rsidRDefault="00825058" w:rsidP="004D0F97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2CC6F370" w14:textId="77777777" w:rsidR="00D8392E" w:rsidRDefault="00D8392E" w:rsidP="008476CA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053AD875" w14:textId="77777777" w:rsidR="00373214" w:rsidRDefault="00167996" w:rsidP="008476CA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Molly</w:t>
      </w:r>
      <w:r w:rsidR="008476CA" w:rsidRPr="00BE5469">
        <w:rPr>
          <w:rFonts w:ascii="Calibri" w:eastAsia="Times New Roman" w:hAnsi="Calibri" w:cs="Times New Roman"/>
        </w:rPr>
        <w:t xml:space="preserve"> adjourned the meeting at </w:t>
      </w:r>
      <w:r w:rsidR="004D0F97">
        <w:rPr>
          <w:rFonts w:ascii="Calibri" w:eastAsia="Times New Roman" w:hAnsi="Calibri" w:cs="Times New Roman"/>
        </w:rPr>
        <w:t>5</w:t>
      </w:r>
      <w:r w:rsidR="008476CA" w:rsidRPr="00BE5469">
        <w:rPr>
          <w:rFonts w:ascii="Calibri" w:eastAsia="Times New Roman" w:hAnsi="Calibri" w:cs="Times New Roman"/>
        </w:rPr>
        <w:t>:</w:t>
      </w:r>
      <w:r w:rsidR="00D52345">
        <w:rPr>
          <w:rFonts w:ascii="Calibri" w:eastAsia="Times New Roman" w:hAnsi="Calibri" w:cs="Times New Roman"/>
        </w:rPr>
        <w:t>00</w:t>
      </w:r>
      <w:r w:rsidR="008476CA" w:rsidRPr="00BE5469">
        <w:rPr>
          <w:rFonts w:ascii="Calibri" w:eastAsia="Times New Roman" w:hAnsi="Calibri" w:cs="Times New Roman"/>
        </w:rPr>
        <w:t xml:space="preserve"> p.m.  </w:t>
      </w:r>
    </w:p>
    <w:p w14:paraId="269B75DB" w14:textId="77777777" w:rsidR="00373214" w:rsidRDefault="00373214" w:rsidP="008476CA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5B240011" w14:textId="77777777" w:rsidR="008D34DA" w:rsidRDefault="008D34DA" w:rsidP="008D34DA">
      <w:pPr>
        <w:spacing w:after="0" w:line="240" w:lineRule="auto"/>
        <w:ind w:left="720"/>
        <w:rPr>
          <w:rFonts w:ascii="Calibri" w:eastAsia="Times New Roman" w:hAnsi="Calibri" w:cs="Times New Roman"/>
          <w:b/>
        </w:rPr>
      </w:pPr>
    </w:p>
    <w:p w14:paraId="4C1D0FBD" w14:textId="74741DAE" w:rsidR="008D34DA" w:rsidRDefault="00F36C62" w:rsidP="00F36C62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An e-vote was held </w:t>
      </w:r>
      <w:r w:rsidR="009A0D3E">
        <w:rPr>
          <w:rFonts w:ascii="Calibri" w:eastAsia="Times New Roman" w:hAnsi="Calibri" w:cs="Times New Roman"/>
          <w:b/>
        </w:rPr>
        <w:t xml:space="preserve">on 3/26/2021, following the receipt of additional updates to the policy proposal packet and </w:t>
      </w:r>
      <w:r w:rsidR="00C14EFD">
        <w:rPr>
          <w:rFonts w:ascii="Calibri" w:eastAsia="Times New Roman" w:hAnsi="Calibri" w:cs="Times New Roman"/>
          <w:b/>
        </w:rPr>
        <w:t>receipt of the General Education program proposal document.</w:t>
      </w:r>
      <w:r w:rsidR="008D34DA">
        <w:rPr>
          <w:rFonts w:ascii="Calibri" w:eastAsia="Times New Roman" w:hAnsi="Calibri" w:cs="Times New Roman"/>
          <w:b/>
        </w:rPr>
        <w:t xml:space="preserve">  The motion passed with </w:t>
      </w:r>
      <w:r w:rsidR="00C14EFD">
        <w:rPr>
          <w:rFonts w:ascii="Calibri" w:eastAsia="Times New Roman" w:hAnsi="Calibri" w:cs="Times New Roman"/>
          <w:b/>
        </w:rPr>
        <w:t>7</w:t>
      </w:r>
      <w:r w:rsidR="008D34DA">
        <w:rPr>
          <w:rFonts w:ascii="Calibri" w:eastAsia="Times New Roman" w:hAnsi="Calibri" w:cs="Times New Roman"/>
          <w:b/>
        </w:rPr>
        <w:t xml:space="preserve"> votes in favor</w:t>
      </w:r>
      <w:r w:rsidR="000E3A9C">
        <w:rPr>
          <w:rFonts w:ascii="Calibri" w:eastAsia="Times New Roman" w:hAnsi="Calibri" w:cs="Times New Roman"/>
          <w:b/>
        </w:rPr>
        <w:t xml:space="preserve"> and 1 </w:t>
      </w:r>
      <w:r w:rsidR="00462B27">
        <w:rPr>
          <w:rFonts w:ascii="Calibri" w:eastAsia="Times New Roman" w:hAnsi="Calibri" w:cs="Times New Roman"/>
          <w:b/>
        </w:rPr>
        <w:t xml:space="preserve">vote </w:t>
      </w:r>
      <w:r w:rsidR="000E3A9C">
        <w:rPr>
          <w:rFonts w:ascii="Calibri" w:eastAsia="Times New Roman" w:hAnsi="Calibri" w:cs="Times New Roman"/>
          <w:b/>
        </w:rPr>
        <w:t>against</w:t>
      </w:r>
      <w:r w:rsidR="008D34DA">
        <w:rPr>
          <w:rFonts w:ascii="Calibri" w:eastAsia="Times New Roman" w:hAnsi="Calibri" w:cs="Times New Roman"/>
          <w:b/>
        </w:rPr>
        <w:t>.</w:t>
      </w:r>
    </w:p>
    <w:p w14:paraId="2273D781" w14:textId="77777777" w:rsidR="00373214" w:rsidRDefault="00373214" w:rsidP="008476CA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363EE860" w14:textId="77777777" w:rsidR="00373214" w:rsidRDefault="00373214" w:rsidP="008476CA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20AF65FF" w14:textId="77777777" w:rsidR="00373214" w:rsidRDefault="00373214" w:rsidP="008476CA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2D6AE14F" w14:textId="26658BC2" w:rsidR="00AF2C2A" w:rsidRPr="00BE5469" w:rsidRDefault="008476CA" w:rsidP="008476CA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BE5469">
        <w:rPr>
          <w:rFonts w:ascii="Calibri" w:eastAsia="Times New Roman" w:hAnsi="Calibri" w:cs="Times New Roman"/>
        </w:rPr>
        <w:t xml:space="preserve">The next Subcommittee meeting will be on </w:t>
      </w:r>
      <w:r w:rsidR="00373214">
        <w:rPr>
          <w:rFonts w:ascii="Calibri" w:eastAsia="Times New Roman" w:hAnsi="Calibri" w:cs="Times New Roman"/>
        </w:rPr>
        <w:t>April</w:t>
      </w:r>
      <w:r w:rsidR="00E27AB0">
        <w:rPr>
          <w:rFonts w:ascii="Calibri" w:eastAsia="Times New Roman" w:hAnsi="Calibri" w:cs="Times New Roman"/>
        </w:rPr>
        <w:t xml:space="preserve"> 1</w:t>
      </w:r>
      <w:r w:rsidR="00373214">
        <w:rPr>
          <w:rFonts w:ascii="Calibri" w:eastAsia="Times New Roman" w:hAnsi="Calibri" w:cs="Times New Roman"/>
        </w:rPr>
        <w:t>3</w:t>
      </w:r>
      <w:r w:rsidR="00FD5121">
        <w:rPr>
          <w:rFonts w:ascii="Calibri" w:eastAsia="Times New Roman" w:hAnsi="Calibri" w:cs="Times New Roman"/>
        </w:rPr>
        <w:t>, 2021</w:t>
      </w:r>
      <w:r w:rsidR="00373214">
        <w:rPr>
          <w:rFonts w:ascii="Calibri" w:eastAsia="Times New Roman" w:hAnsi="Calibri" w:cs="Times New Roman"/>
        </w:rPr>
        <w:t>.</w:t>
      </w:r>
    </w:p>
    <w:p w14:paraId="78525B1A" w14:textId="77777777" w:rsidR="003E275A" w:rsidRPr="00BE5469" w:rsidRDefault="003E275A" w:rsidP="003E275A">
      <w:pPr>
        <w:spacing w:after="0" w:line="240" w:lineRule="auto"/>
        <w:rPr>
          <w:rFonts w:ascii="Calibri" w:eastAsia="Times New Roman" w:hAnsi="Calibri" w:cs="Times New Roman"/>
          <w:i/>
        </w:rPr>
      </w:pPr>
    </w:p>
    <w:p w14:paraId="0A7DF89F" w14:textId="5B2F238B" w:rsidR="008C3F57" w:rsidRPr="00BE5469" w:rsidRDefault="003E275A" w:rsidP="00C3392E">
      <w:pPr>
        <w:spacing w:after="0" w:line="240" w:lineRule="auto"/>
      </w:pPr>
      <w:r w:rsidRPr="00BE5469">
        <w:rPr>
          <w:rFonts w:ascii="Calibri" w:eastAsia="Times New Roman" w:hAnsi="Calibri" w:cs="Times New Roman"/>
          <w:i/>
        </w:rPr>
        <w:t>Respectf</w:t>
      </w:r>
      <w:r w:rsidR="00C13676" w:rsidRPr="00BE5469">
        <w:rPr>
          <w:rFonts w:ascii="Calibri" w:eastAsia="Times New Roman" w:hAnsi="Calibri" w:cs="Times New Roman"/>
          <w:i/>
        </w:rPr>
        <w:t xml:space="preserve">ully Submitted </w:t>
      </w:r>
      <w:r w:rsidR="008476CA" w:rsidRPr="00BE5469">
        <w:rPr>
          <w:rFonts w:ascii="Calibri" w:eastAsia="Times New Roman" w:hAnsi="Calibri" w:cs="Times New Roman"/>
          <w:i/>
        </w:rPr>
        <w:t xml:space="preserve">by </w:t>
      </w:r>
      <w:r w:rsidR="00BE5469" w:rsidRPr="00BE5469">
        <w:rPr>
          <w:rFonts w:ascii="Calibri" w:eastAsia="Times New Roman" w:hAnsi="Calibri" w:cs="Times New Roman"/>
          <w:i/>
        </w:rPr>
        <w:t>Abbie Sorg</w:t>
      </w:r>
      <w:r w:rsidR="008476CA" w:rsidRPr="00CC0592">
        <w:rPr>
          <w:rFonts w:ascii="Calibri" w:eastAsia="Times New Roman" w:hAnsi="Calibri" w:cs="Times New Roman"/>
          <w:i/>
        </w:rPr>
        <w:t xml:space="preserve">, </w:t>
      </w:r>
      <w:r w:rsidR="0009429E">
        <w:rPr>
          <w:rFonts w:ascii="Calibri" w:eastAsia="Times New Roman" w:hAnsi="Calibri" w:cs="Times New Roman"/>
          <w:i/>
        </w:rPr>
        <w:t>3</w:t>
      </w:r>
      <w:r w:rsidR="00BE5469" w:rsidRPr="00CC0592">
        <w:rPr>
          <w:rFonts w:ascii="Calibri" w:eastAsia="Times New Roman" w:hAnsi="Calibri" w:cs="Times New Roman"/>
          <w:i/>
        </w:rPr>
        <w:t>/</w:t>
      </w:r>
      <w:r w:rsidR="00FB58F9">
        <w:rPr>
          <w:rFonts w:ascii="Calibri" w:eastAsia="Times New Roman" w:hAnsi="Calibri" w:cs="Times New Roman"/>
          <w:i/>
        </w:rPr>
        <w:t>26</w:t>
      </w:r>
      <w:r w:rsidR="004D0F97">
        <w:rPr>
          <w:rFonts w:ascii="Calibri" w:eastAsia="Times New Roman" w:hAnsi="Calibri" w:cs="Times New Roman"/>
          <w:i/>
        </w:rPr>
        <w:t>/21</w:t>
      </w:r>
    </w:p>
    <w:sectPr w:rsidR="008C3F57" w:rsidRPr="00BE5469" w:rsidSect="000E589D">
      <w:headerReference w:type="default" r:id="rId7"/>
      <w:pgSz w:w="12240" w:h="15840"/>
      <w:pgMar w:top="1008" w:right="1152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F457C" w14:textId="77777777" w:rsidR="00D7671C" w:rsidRDefault="00D7671C" w:rsidP="000E589D">
      <w:pPr>
        <w:spacing w:after="0" w:line="240" w:lineRule="auto"/>
      </w:pPr>
      <w:r>
        <w:separator/>
      </w:r>
    </w:p>
  </w:endnote>
  <w:endnote w:type="continuationSeparator" w:id="0">
    <w:p w14:paraId="5D3FCD83" w14:textId="77777777" w:rsidR="00D7671C" w:rsidRDefault="00D7671C" w:rsidP="000E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A6895" w14:textId="77777777" w:rsidR="00D7671C" w:rsidRDefault="00D7671C" w:rsidP="000E589D">
      <w:pPr>
        <w:spacing w:after="0" w:line="240" w:lineRule="auto"/>
      </w:pPr>
      <w:r>
        <w:separator/>
      </w:r>
    </w:p>
  </w:footnote>
  <w:footnote w:type="continuationSeparator" w:id="0">
    <w:p w14:paraId="1C80EC45" w14:textId="77777777" w:rsidR="00D7671C" w:rsidRDefault="00D7671C" w:rsidP="000E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30150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572E56" w14:textId="77777777" w:rsidR="00F74BC1" w:rsidRDefault="00F74B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7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995375" w14:textId="77777777" w:rsidR="00F74BC1" w:rsidRDefault="00F74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868"/>
    <w:multiLevelType w:val="hybridMultilevel"/>
    <w:tmpl w:val="634A99B6"/>
    <w:lvl w:ilvl="0" w:tplc="0D7479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407C8"/>
    <w:multiLevelType w:val="hybridMultilevel"/>
    <w:tmpl w:val="7974CE2E"/>
    <w:lvl w:ilvl="0" w:tplc="3C669718">
      <w:start w:val="2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213B"/>
    <w:multiLevelType w:val="hybridMultilevel"/>
    <w:tmpl w:val="2FE27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526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0546C2"/>
    <w:multiLevelType w:val="hybridMultilevel"/>
    <w:tmpl w:val="8BBC3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44DEE"/>
    <w:multiLevelType w:val="hybridMultilevel"/>
    <w:tmpl w:val="77D6AA3A"/>
    <w:lvl w:ilvl="0" w:tplc="62ACF7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E3E22"/>
    <w:multiLevelType w:val="hybridMultilevel"/>
    <w:tmpl w:val="244CD324"/>
    <w:lvl w:ilvl="0" w:tplc="9334CB7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4026"/>
    <w:multiLevelType w:val="hybridMultilevel"/>
    <w:tmpl w:val="43789D2E"/>
    <w:lvl w:ilvl="0" w:tplc="18B640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55754"/>
    <w:multiLevelType w:val="hybridMultilevel"/>
    <w:tmpl w:val="68365926"/>
    <w:lvl w:ilvl="0" w:tplc="545CC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67BA8"/>
    <w:multiLevelType w:val="hybridMultilevel"/>
    <w:tmpl w:val="75C68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9D05EE"/>
    <w:multiLevelType w:val="hybridMultilevel"/>
    <w:tmpl w:val="E3BC59A2"/>
    <w:lvl w:ilvl="0" w:tplc="F1502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276201"/>
    <w:multiLevelType w:val="hybridMultilevel"/>
    <w:tmpl w:val="9F68C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82DE6"/>
    <w:multiLevelType w:val="hybridMultilevel"/>
    <w:tmpl w:val="D97893DE"/>
    <w:lvl w:ilvl="0" w:tplc="84D6A1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D71E7"/>
    <w:multiLevelType w:val="hybridMultilevel"/>
    <w:tmpl w:val="9578881E"/>
    <w:lvl w:ilvl="0" w:tplc="0409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765A50"/>
    <w:multiLevelType w:val="hybridMultilevel"/>
    <w:tmpl w:val="4BA21F0A"/>
    <w:lvl w:ilvl="0" w:tplc="42BEFB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FF31FE"/>
    <w:multiLevelType w:val="hybridMultilevel"/>
    <w:tmpl w:val="A1105AA4"/>
    <w:lvl w:ilvl="0" w:tplc="4D9E29E0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35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3574AB6"/>
    <w:multiLevelType w:val="hybridMultilevel"/>
    <w:tmpl w:val="EC52B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1F22DD"/>
    <w:multiLevelType w:val="hybridMultilevel"/>
    <w:tmpl w:val="916A0E44"/>
    <w:lvl w:ilvl="0" w:tplc="2AC05D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2D527E"/>
    <w:multiLevelType w:val="hybridMultilevel"/>
    <w:tmpl w:val="8A62402E"/>
    <w:lvl w:ilvl="0" w:tplc="F66C1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14"/>
  </w:num>
  <w:num w:numId="9">
    <w:abstractNumId w:val="15"/>
  </w:num>
  <w:num w:numId="10">
    <w:abstractNumId w:val="6"/>
  </w:num>
  <w:num w:numId="11">
    <w:abstractNumId w:val="13"/>
  </w:num>
  <w:num w:numId="12">
    <w:abstractNumId w:val="17"/>
  </w:num>
  <w:num w:numId="13">
    <w:abstractNumId w:val="10"/>
  </w:num>
  <w:num w:numId="14">
    <w:abstractNumId w:val="2"/>
  </w:num>
  <w:num w:numId="15">
    <w:abstractNumId w:val="9"/>
  </w:num>
  <w:num w:numId="16">
    <w:abstractNumId w:val="0"/>
  </w:num>
  <w:num w:numId="17">
    <w:abstractNumId w:val="11"/>
  </w:num>
  <w:num w:numId="18">
    <w:abstractNumId w:val="1"/>
  </w:num>
  <w:num w:numId="19">
    <w:abstractNumId w:val="4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5A"/>
    <w:rsid w:val="0000096F"/>
    <w:rsid w:val="00010269"/>
    <w:rsid w:val="00023B80"/>
    <w:rsid w:val="00032E39"/>
    <w:rsid w:val="00033511"/>
    <w:rsid w:val="00034076"/>
    <w:rsid w:val="00040EA5"/>
    <w:rsid w:val="00051A7D"/>
    <w:rsid w:val="00051D5B"/>
    <w:rsid w:val="000545F5"/>
    <w:rsid w:val="00060B1F"/>
    <w:rsid w:val="00061E74"/>
    <w:rsid w:val="00074353"/>
    <w:rsid w:val="000771C6"/>
    <w:rsid w:val="0008271C"/>
    <w:rsid w:val="00086B12"/>
    <w:rsid w:val="0009429E"/>
    <w:rsid w:val="000B0BA7"/>
    <w:rsid w:val="000B2CE4"/>
    <w:rsid w:val="000C1126"/>
    <w:rsid w:val="000C6224"/>
    <w:rsid w:val="000E3A9C"/>
    <w:rsid w:val="000E589D"/>
    <w:rsid w:val="000F576A"/>
    <w:rsid w:val="00103239"/>
    <w:rsid w:val="001116A5"/>
    <w:rsid w:val="00116636"/>
    <w:rsid w:val="00116749"/>
    <w:rsid w:val="00121735"/>
    <w:rsid w:val="0012430E"/>
    <w:rsid w:val="00124F35"/>
    <w:rsid w:val="0014292F"/>
    <w:rsid w:val="001478F2"/>
    <w:rsid w:val="00150F0E"/>
    <w:rsid w:val="0015596A"/>
    <w:rsid w:val="00167996"/>
    <w:rsid w:val="00173313"/>
    <w:rsid w:val="00174737"/>
    <w:rsid w:val="00175FE2"/>
    <w:rsid w:val="0017737C"/>
    <w:rsid w:val="001844A8"/>
    <w:rsid w:val="001852A5"/>
    <w:rsid w:val="00187B8D"/>
    <w:rsid w:val="00194991"/>
    <w:rsid w:val="0019730F"/>
    <w:rsid w:val="001A00BC"/>
    <w:rsid w:val="001A1AAC"/>
    <w:rsid w:val="001A34A3"/>
    <w:rsid w:val="001A397B"/>
    <w:rsid w:val="001B681D"/>
    <w:rsid w:val="001C157C"/>
    <w:rsid w:val="001D7B0C"/>
    <w:rsid w:val="001E76AB"/>
    <w:rsid w:val="001F18BC"/>
    <w:rsid w:val="001F73B3"/>
    <w:rsid w:val="002020B4"/>
    <w:rsid w:val="00204264"/>
    <w:rsid w:val="00204738"/>
    <w:rsid w:val="002079B3"/>
    <w:rsid w:val="0022088C"/>
    <w:rsid w:val="0022333F"/>
    <w:rsid w:val="0022515D"/>
    <w:rsid w:val="00225869"/>
    <w:rsid w:val="00233F98"/>
    <w:rsid w:val="00251727"/>
    <w:rsid w:val="002525C6"/>
    <w:rsid w:val="002561EB"/>
    <w:rsid w:val="0025633B"/>
    <w:rsid w:val="00263BBE"/>
    <w:rsid w:val="00267682"/>
    <w:rsid w:val="002731E7"/>
    <w:rsid w:val="0028010F"/>
    <w:rsid w:val="00284E0A"/>
    <w:rsid w:val="00286AD8"/>
    <w:rsid w:val="00286FBD"/>
    <w:rsid w:val="00287732"/>
    <w:rsid w:val="002950A7"/>
    <w:rsid w:val="0029779D"/>
    <w:rsid w:val="002A2144"/>
    <w:rsid w:val="002A2147"/>
    <w:rsid w:val="002A3122"/>
    <w:rsid w:val="002A561F"/>
    <w:rsid w:val="002A668F"/>
    <w:rsid w:val="002A6E0B"/>
    <w:rsid w:val="002C0A97"/>
    <w:rsid w:val="002C0C87"/>
    <w:rsid w:val="002C7CFB"/>
    <w:rsid w:val="002D6E9D"/>
    <w:rsid w:val="002D7BBB"/>
    <w:rsid w:val="002E1380"/>
    <w:rsid w:val="002E3B23"/>
    <w:rsid w:val="002E5179"/>
    <w:rsid w:val="002F4EF4"/>
    <w:rsid w:val="00300F35"/>
    <w:rsid w:val="00303C5B"/>
    <w:rsid w:val="00320314"/>
    <w:rsid w:val="00334215"/>
    <w:rsid w:val="00337021"/>
    <w:rsid w:val="00347ED1"/>
    <w:rsid w:val="00352ACC"/>
    <w:rsid w:val="00353F02"/>
    <w:rsid w:val="00361BE7"/>
    <w:rsid w:val="00362E27"/>
    <w:rsid w:val="003654B0"/>
    <w:rsid w:val="00370D88"/>
    <w:rsid w:val="00373214"/>
    <w:rsid w:val="00381DF9"/>
    <w:rsid w:val="00387517"/>
    <w:rsid w:val="003919B6"/>
    <w:rsid w:val="0039207F"/>
    <w:rsid w:val="00392837"/>
    <w:rsid w:val="00392A34"/>
    <w:rsid w:val="003A19C7"/>
    <w:rsid w:val="003A1FCB"/>
    <w:rsid w:val="003A374F"/>
    <w:rsid w:val="003B1543"/>
    <w:rsid w:val="003B2497"/>
    <w:rsid w:val="003B49D6"/>
    <w:rsid w:val="003B5A35"/>
    <w:rsid w:val="003C3A9B"/>
    <w:rsid w:val="003D5ABE"/>
    <w:rsid w:val="003E1B0A"/>
    <w:rsid w:val="003E275A"/>
    <w:rsid w:val="003E4438"/>
    <w:rsid w:val="003E4473"/>
    <w:rsid w:val="003E47D4"/>
    <w:rsid w:val="003F7964"/>
    <w:rsid w:val="00405C50"/>
    <w:rsid w:val="00407D2A"/>
    <w:rsid w:val="00424187"/>
    <w:rsid w:val="00427DB9"/>
    <w:rsid w:val="004322F8"/>
    <w:rsid w:val="004345FC"/>
    <w:rsid w:val="00440379"/>
    <w:rsid w:val="00440E3C"/>
    <w:rsid w:val="00441AF5"/>
    <w:rsid w:val="00447378"/>
    <w:rsid w:val="0045293F"/>
    <w:rsid w:val="00454C72"/>
    <w:rsid w:val="00460BD0"/>
    <w:rsid w:val="00462B27"/>
    <w:rsid w:val="0047721D"/>
    <w:rsid w:val="00477D5A"/>
    <w:rsid w:val="00480112"/>
    <w:rsid w:val="004809DF"/>
    <w:rsid w:val="00481E34"/>
    <w:rsid w:val="00483DE2"/>
    <w:rsid w:val="004850B7"/>
    <w:rsid w:val="00486A05"/>
    <w:rsid w:val="00487A82"/>
    <w:rsid w:val="00490DEF"/>
    <w:rsid w:val="00493025"/>
    <w:rsid w:val="004A1BA5"/>
    <w:rsid w:val="004A2A37"/>
    <w:rsid w:val="004A5258"/>
    <w:rsid w:val="004A61D8"/>
    <w:rsid w:val="004A6710"/>
    <w:rsid w:val="004A6BC3"/>
    <w:rsid w:val="004A7BF4"/>
    <w:rsid w:val="004C38BA"/>
    <w:rsid w:val="004C4555"/>
    <w:rsid w:val="004C606B"/>
    <w:rsid w:val="004C6C8B"/>
    <w:rsid w:val="004D0F97"/>
    <w:rsid w:val="004D41D1"/>
    <w:rsid w:val="004D520A"/>
    <w:rsid w:val="004E0440"/>
    <w:rsid w:val="004E460D"/>
    <w:rsid w:val="004F08C7"/>
    <w:rsid w:val="00501B2E"/>
    <w:rsid w:val="0050652E"/>
    <w:rsid w:val="005079B6"/>
    <w:rsid w:val="00511198"/>
    <w:rsid w:val="0051380C"/>
    <w:rsid w:val="0051521B"/>
    <w:rsid w:val="005152A6"/>
    <w:rsid w:val="00523177"/>
    <w:rsid w:val="005260EF"/>
    <w:rsid w:val="00526B05"/>
    <w:rsid w:val="00531DF1"/>
    <w:rsid w:val="00540B0F"/>
    <w:rsid w:val="00560454"/>
    <w:rsid w:val="00561A8C"/>
    <w:rsid w:val="00562A28"/>
    <w:rsid w:val="00563040"/>
    <w:rsid w:val="00573C70"/>
    <w:rsid w:val="00580C8E"/>
    <w:rsid w:val="00584461"/>
    <w:rsid w:val="0059201A"/>
    <w:rsid w:val="005950DA"/>
    <w:rsid w:val="005A0751"/>
    <w:rsid w:val="005A2498"/>
    <w:rsid w:val="005A3388"/>
    <w:rsid w:val="005A55F2"/>
    <w:rsid w:val="005C39CD"/>
    <w:rsid w:val="005C5CC9"/>
    <w:rsid w:val="005D3174"/>
    <w:rsid w:val="005E09F9"/>
    <w:rsid w:val="005E34F7"/>
    <w:rsid w:val="005E39F2"/>
    <w:rsid w:val="005E5BA8"/>
    <w:rsid w:val="005F0D46"/>
    <w:rsid w:val="005F4F19"/>
    <w:rsid w:val="005F7504"/>
    <w:rsid w:val="00600398"/>
    <w:rsid w:val="006019C0"/>
    <w:rsid w:val="0060247C"/>
    <w:rsid w:val="00604320"/>
    <w:rsid w:val="006044FA"/>
    <w:rsid w:val="006049DB"/>
    <w:rsid w:val="006058EC"/>
    <w:rsid w:val="00611CA4"/>
    <w:rsid w:val="00622B4F"/>
    <w:rsid w:val="006234A3"/>
    <w:rsid w:val="00630F7D"/>
    <w:rsid w:val="006376D8"/>
    <w:rsid w:val="00650F0C"/>
    <w:rsid w:val="00652479"/>
    <w:rsid w:val="0065511D"/>
    <w:rsid w:val="00656C7D"/>
    <w:rsid w:val="006606EA"/>
    <w:rsid w:val="006610C6"/>
    <w:rsid w:val="00670B94"/>
    <w:rsid w:val="00681FB4"/>
    <w:rsid w:val="00682639"/>
    <w:rsid w:val="00687670"/>
    <w:rsid w:val="006956A6"/>
    <w:rsid w:val="006A20B6"/>
    <w:rsid w:val="006B04E0"/>
    <w:rsid w:val="006C60E9"/>
    <w:rsid w:val="006E7579"/>
    <w:rsid w:val="006F19C6"/>
    <w:rsid w:val="006F2100"/>
    <w:rsid w:val="006F2DA5"/>
    <w:rsid w:val="006F7FD1"/>
    <w:rsid w:val="0070692E"/>
    <w:rsid w:val="00715659"/>
    <w:rsid w:val="007200FE"/>
    <w:rsid w:val="00726A18"/>
    <w:rsid w:val="00741034"/>
    <w:rsid w:val="00742DEC"/>
    <w:rsid w:val="007445B0"/>
    <w:rsid w:val="00751CE2"/>
    <w:rsid w:val="00752E57"/>
    <w:rsid w:val="00760D64"/>
    <w:rsid w:val="00761D79"/>
    <w:rsid w:val="007647C0"/>
    <w:rsid w:val="007658E0"/>
    <w:rsid w:val="00772293"/>
    <w:rsid w:val="00775512"/>
    <w:rsid w:val="007766B4"/>
    <w:rsid w:val="00776762"/>
    <w:rsid w:val="007955EE"/>
    <w:rsid w:val="007A156A"/>
    <w:rsid w:val="007A1AA2"/>
    <w:rsid w:val="007A1E06"/>
    <w:rsid w:val="007A57DA"/>
    <w:rsid w:val="007A7ECC"/>
    <w:rsid w:val="007C42B9"/>
    <w:rsid w:val="007D4EAA"/>
    <w:rsid w:val="007E029B"/>
    <w:rsid w:val="007E2C90"/>
    <w:rsid w:val="007E4834"/>
    <w:rsid w:val="007E62D9"/>
    <w:rsid w:val="007E69D5"/>
    <w:rsid w:val="007F53BC"/>
    <w:rsid w:val="00812DC2"/>
    <w:rsid w:val="008218AE"/>
    <w:rsid w:val="00821B41"/>
    <w:rsid w:val="00825058"/>
    <w:rsid w:val="008408BD"/>
    <w:rsid w:val="008476CA"/>
    <w:rsid w:val="008479D9"/>
    <w:rsid w:val="00850767"/>
    <w:rsid w:val="00853E6C"/>
    <w:rsid w:val="008649EB"/>
    <w:rsid w:val="00874083"/>
    <w:rsid w:val="0088121A"/>
    <w:rsid w:val="00886784"/>
    <w:rsid w:val="00886C8E"/>
    <w:rsid w:val="008904D0"/>
    <w:rsid w:val="00893F8E"/>
    <w:rsid w:val="008966E5"/>
    <w:rsid w:val="008A08A4"/>
    <w:rsid w:val="008A494C"/>
    <w:rsid w:val="008B2D1D"/>
    <w:rsid w:val="008B4A57"/>
    <w:rsid w:val="008C05F3"/>
    <w:rsid w:val="008C3F57"/>
    <w:rsid w:val="008C5F13"/>
    <w:rsid w:val="008C7E46"/>
    <w:rsid w:val="008D2152"/>
    <w:rsid w:val="008D34DA"/>
    <w:rsid w:val="008E05C2"/>
    <w:rsid w:val="008F10E6"/>
    <w:rsid w:val="008F2CBF"/>
    <w:rsid w:val="008F50DF"/>
    <w:rsid w:val="008F59A3"/>
    <w:rsid w:val="00914D70"/>
    <w:rsid w:val="00922398"/>
    <w:rsid w:val="00940214"/>
    <w:rsid w:val="00943CF2"/>
    <w:rsid w:val="00943D19"/>
    <w:rsid w:val="00944446"/>
    <w:rsid w:val="009459F9"/>
    <w:rsid w:val="00953180"/>
    <w:rsid w:val="00954450"/>
    <w:rsid w:val="0095499A"/>
    <w:rsid w:val="00960686"/>
    <w:rsid w:val="00963640"/>
    <w:rsid w:val="0096652C"/>
    <w:rsid w:val="00966AAC"/>
    <w:rsid w:val="00966C22"/>
    <w:rsid w:val="0097512A"/>
    <w:rsid w:val="00976959"/>
    <w:rsid w:val="00977983"/>
    <w:rsid w:val="00980DEE"/>
    <w:rsid w:val="00982394"/>
    <w:rsid w:val="009824C0"/>
    <w:rsid w:val="00987680"/>
    <w:rsid w:val="00990FD4"/>
    <w:rsid w:val="009A0CC8"/>
    <w:rsid w:val="009A0D3E"/>
    <w:rsid w:val="009A2ADC"/>
    <w:rsid w:val="009A7A1E"/>
    <w:rsid w:val="009B0E1E"/>
    <w:rsid w:val="009B20C1"/>
    <w:rsid w:val="009B71DA"/>
    <w:rsid w:val="009B74E3"/>
    <w:rsid w:val="009C3A78"/>
    <w:rsid w:val="009C4174"/>
    <w:rsid w:val="009C6FED"/>
    <w:rsid w:val="009D1465"/>
    <w:rsid w:val="009D2AE1"/>
    <w:rsid w:val="009F0935"/>
    <w:rsid w:val="00A026B3"/>
    <w:rsid w:val="00A14490"/>
    <w:rsid w:val="00A166EF"/>
    <w:rsid w:val="00A177BC"/>
    <w:rsid w:val="00A26C2B"/>
    <w:rsid w:val="00A34929"/>
    <w:rsid w:val="00A36105"/>
    <w:rsid w:val="00A44BA5"/>
    <w:rsid w:val="00A44F87"/>
    <w:rsid w:val="00A460E2"/>
    <w:rsid w:val="00A519CA"/>
    <w:rsid w:val="00A52672"/>
    <w:rsid w:val="00A63A8D"/>
    <w:rsid w:val="00A70745"/>
    <w:rsid w:val="00A71F08"/>
    <w:rsid w:val="00A732C0"/>
    <w:rsid w:val="00A75D21"/>
    <w:rsid w:val="00A8708C"/>
    <w:rsid w:val="00A9380B"/>
    <w:rsid w:val="00AA1748"/>
    <w:rsid w:val="00AA2BE7"/>
    <w:rsid w:val="00AB301B"/>
    <w:rsid w:val="00AB48A2"/>
    <w:rsid w:val="00AB4B28"/>
    <w:rsid w:val="00AB5DEF"/>
    <w:rsid w:val="00AC079B"/>
    <w:rsid w:val="00AD2292"/>
    <w:rsid w:val="00AE1B96"/>
    <w:rsid w:val="00AE1BAE"/>
    <w:rsid w:val="00AF0F3C"/>
    <w:rsid w:val="00AF2C2A"/>
    <w:rsid w:val="00AF4AE2"/>
    <w:rsid w:val="00AF4B21"/>
    <w:rsid w:val="00AF696F"/>
    <w:rsid w:val="00AF7907"/>
    <w:rsid w:val="00B04748"/>
    <w:rsid w:val="00B07633"/>
    <w:rsid w:val="00B1151A"/>
    <w:rsid w:val="00B123A8"/>
    <w:rsid w:val="00B141FA"/>
    <w:rsid w:val="00B14E57"/>
    <w:rsid w:val="00B220D8"/>
    <w:rsid w:val="00B309C6"/>
    <w:rsid w:val="00B31534"/>
    <w:rsid w:val="00B346A5"/>
    <w:rsid w:val="00B369F9"/>
    <w:rsid w:val="00B42EA4"/>
    <w:rsid w:val="00B51875"/>
    <w:rsid w:val="00B52912"/>
    <w:rsid w:val="00B53F48"/>
    <w:rsid w:val="00B577A5"/>
    <w:rsid w:val="00B63FA2"/>
    <w:rsid w:val="00B648B6"/>
    <w:rsid w:val="00B652F1"/>
    <w:rsid w:val="00B829AF"/>
    <w:rsid w:val="00B92919"/>
    <w:rsid w:val="00BA4894"/>
    <w:rsid w:val="00BA5132"/>
    <w:rsid w:val="00BA5352"/>
    <w:rsid w:val="00BC6442"/>
    <w:rsid w:val="00BC7CC8"/>
    <w:rsid w:val="00BD4F38"/>
    <w:rsid w:val="00BE0744"/>
    <w:rsid w:val="00BE2266"/>
    <w:rsid w:val="00BE2743"/>
    <w:rsid w:val="00BE5310"/>
    <w:rsid w:val="00BE5469"/>
    <w:rsid w:val="00C016FC"/>
    <w:rsid w:val="00C04BFD"/>
    <w:rsid w:val="00C13676"/>
    <w:rsid w:val="00C14EFD"/>
    <w:rsid w:val="00C310A2"/>
    <w:rsid w:val="00C3392E"/>
    <w:rsid w:val="00C43A19"/>
    <w:rsid w:val="00C45C9A"/>
    <w:rsid w:val="00C46053"/>
    <w:rsid w:val="00C563B6"/>
    <w:rsid w:val="00C7036B"/>
    <w:rsid w:val="00C71F57"/>
    <w:rsid w:val="00C7464B"/>
    <w:rsid w:val="00C76F91"/>
    <w:rsid w:val="00C804A8"/>
    <w:rsid w:val="00C82FDC"/>
    <w:rsid w:val="00C86777"/>
    <w:rsid w:val="00C902A0"/>
    <w:rsid w:val="00C946AA"/>
    <w:rsid w:val="00CA268B"/>
    <w:rsid w:val="00CA3666"/>
    <w:rsid w:val="00CB26A3"/>
    <w:rsid w:val="00CB6104"/>
    <w:rsid w:val="00CC0592"/>
    <w:rsid w:val="00CC45BC"/>
    <w:rsid w:val="00CC76F6"/>
    <w:rsid w:val="00CD3443"/>
    <w:rsid w:val="00CD4DCC"/>
    <w:rsid w:val="00D01CEB"/>
    <w:rsid w:val="00D04362"/>
    <w:rsid w:val="00D150A8"/>
    <w:rsid w:val="00D1615E"/>
    <w:rsid w:val="00D21674"/>
    <w:rsid w:val="00D2504C"/>
    <w:rsid w:val="00D3320B"/>
    <w:rsid w:val="00D333E7"/>
    <w:rsid w:val="00D52345"/>
    <w:rsid w:val="00D54724"/>
    <w:rsid w:val="00D55858"/>
    <w:rsid w:val="00D56D87"/>
    <w:rsid w:val="00D639E8"/>
    <w:rsid w:val="00D7671C"/>
    <w:rsid w:val="00D8392E"/>
    <w:rsid w:val="00D91C1C"/>
    <w:rsid w:val="00D95E67"/>
    <w:rsid w:val="00D974AC"/>
    <w:rsid w:val="00DA225C"/>
    <w:rsid w:val="00DA2284"/>
    <w:rsid w:val="00DA4C76"/>
    <w:rsid w:val="00DA556D"/>
    <w:rsid w:val="00DB143A"/>
    <w:rsid w:val="00DB1827"/>
    <w:rsid w:val="00DB41AD"/>
    <w:rsid w:val="00DB74BD"/>
    <w:rsid w:val="00DC45F4"/>
    <w:rsid w:val="00DD1961"/>
    <w:rsid w:val="00DD4748"/>
    <w:rsid w:val="00DD4806"/>
    <w:rsid w:val="00DD6641"/>
    <w:rsid w:val="00DD6F9E"/>
    <w:rsid w:val="00DE1709"/>
    <w:rsid w:val="00DF2F06"/>
    <w:rsid w:val="00DF5433"/>
    <w:rsid w:val="00E05AAA"/>
    <w:rsid w:val="00E06022"/>
    <w:rsid w:val="00E14AFF"/>
    <w:rsid w:val="00E14D2A"/>
    <w:rsid w:val="00E16A9A"/>
    <w:rsid w:val="00E27AB0"/>
    <w:rsid w:val="00E37E0B"/>
    <w:rsid w:val="00E40113"/>
    <w:rsid w:val="00E4259E"/>
    <w:rsid w:val="00E43DC1"/>
    <w:rsid w:val="00E454EB"/>
    <w:rsid w:val="00E60542"/>
    <w:rsid w:val="00E63396"/>
    <w:rsid w:val="00E66A9F"/>
    <w:rsid w:val="00E74613"/>
    <w:rsid w:val="00E83277"/>
    <w:rsid w:val="00E85B1F"/>
    <w:rsid w:val="00E85DB0"/>
    <w:rsid w:val="00E9395F"/>
    <w:rsid w:val="00EA0A4D"/>
    <w:rsid w:val="00EA1AF2"/>
    <w:rsid w:val="00EA304A"/>
    <w:rsid w:val="00EA4053"/>
    <w:rsid w:val="00EA7A22"/>
    <w:rsid w:val="00EB24E9"/>
    <w:rsid w:val="00EC5741"/>
    <w:rsid w:val="00EC57A8"/>
    <w:rsid w:val="00EC6BC0"/>
    <w:rsid w:val="00ED77E7"/>
    <w:rsid w:val="00EE4F33"/>
    <w:rsid w:val="00EE56FA"/>
    <w:rsid w:val="00EF6054"/>
    <w:rsid w:val="00F00CEE"/>
    <w:rsid w:val="00F00D5C"/>
    <w:rsid w:val="00F01D97"/>
    <w:rsid w:val="00F02355"/>
    <w:rsid w:val="00F05752"/>
    <w:rsid w:val="00F174E8"/>
    <w:rsid w:val="00F1792C"/>
    <w:rsid w:val="00F257BB"/>
    <w:rsid w:val="00F26142"/>
    <w:rsid w:val="00F369C3"/>
    <w:rsid w:val="00F36C62"/>
    <w:rsid w:val="00F42FF4"/>
    <w:rsid w:val="00F46951"/>
    <w:rsid w:val="00F5544D"/>
    <w:rsid w:val="00F6459C"/>
    <w:rsid w:val="00F73B10"/>
    <w:rsid w:val="00F74BC1"/>
    <w:rsid w:val="00F757EC"/>
    <w:rsid w:val="00F75D0D"/>
    <w:rsid w:val="00F76474"/>
    <w:rsid w:val="00F808AA"/>
    <w:rsid w:val="00F87A82"/>
    <w:rsid w:val="00F9329E"/>
    <w:rsid w:val="00F96013"/>
    <w:rsid w:val="00FA1B5A"/>
    <w:rsid w:val="00FB53EA"/>
    <w:rsid w:val="00FB58F9"/>
    <w:rsid w:val="00FB7D97"/>
    <w:rsid w:val="00FC1692"/>
    <w:rsid w:val="00FC4085"/>
    <w:rsid w:val="00FC5D5F"/>
    <w:rsid w:val="00FD0C00"/>
    <w:rsid w:val="00FD2093"/>
    <w:rsid w:val="00FD5121"/>
    <w:rsid w:val="00FD7F32"/>
    <w:rsid w:val="00FE60DB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3AC6"/>
  <w15:chartTrackingRefBased/>
  <w15:docId w15:val="{855B24A7-60BD-4196-9815-705AF2B6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9D"/>
  </w:style>
  <w:style w:type="paragraph" w:styleId="Footer">
    <w:name w:val="footer"/>
    <w:basedOn w:val="Normal"/>
    <w:link w:val="FooterChar"/>
    <w:uiPriority w:val="99"/>
    <w:unhideWhenUsed/>
    <w:rsid w:val="000E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9D"/>
  </w:style>
  <w:style w:type="character" w:styleId="Hyperlink">
    <w:name w:val="Hyperlink"/>
    <w:basedOn w:val="DefaultParagraphFont"/>
    <w:uiPriority w:val="99"/>
    <w:unhideWhenUsed/>
    <w:rsid w:val="00251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Bracamonte</dc:creator>
  <cp:keywords/>
  <dc:description/>
  <cp:lastModifiedBy>Sorg, Abigail H - (asorg)</cp:lastModifiedBy>
  <cp:revision>76</cp:revision>
  <dcterms:created xsi:type="dcterms:W3CDTF">2021-03-23T18:08:00Z</dcterms:created>
  <dcterms:modified xsi:type="dcterms:W3CDTF">2021-03-26T23:31:00Z</dcterms:modified>
</cp:coreProperties>
</file>