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ED" w:rsidRPr="00983102" w:rsidRDefault="004902ED"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sidRPr="00983102">
        <w:rPr>
          <w:rFonts w:asciiTheme="minorHAnsi" w:hAnsiTheme="minorHAnsi" w:cstheme="minorHAnsi"/>
          <w:b/>
          <w:sz w:val="22"/>
          <w:szCs w:val="22"/>
        </w:rPr>
        <w:t>Academic Programs Subcommittee Meeting Minutes</w:t>
      </w:r>
    </w:p>
    <w:p w:rsidR="004902ED" w:rsidRPr="00983102" w:rsidRDefault="000B297D"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Pr>
          <w:rFonts w:asciiTheme="minorHAnsi" w:hAnsiTheme="minorHAnsi" w:cstheme="minorHAnsi"/>
          <w:b/>
          <w:sz w:val="22"/>
          <w:szCs w:val="22"/>
        </w:rPr>
        <w:t>November 26</w:t>
      </w:r>
      <w:bookmarkStart w:id="0" w:name="_GoBack"/>
      <w:bookmarkEnd w:id="0"/>
      <w:r w:rsidR="006E5102">
        <w:rPr>
          <w:rFonts w:asciiTheme="minorHAnsi" w:hAnsiTheme="minorHAnsi" w:cstheme="minorHAnsi"/>
          <w:b/>
          <w:sz w:val="22"/>
          <w:szCs w:val="22"/>
        </w:rPr>
        <w:t>, 2019</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p>
    <w:p w:rsidR="004902ED" w:rsidRPr="00D76B5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Voting members present: </w:t>
      </w:r>
      <w:r w:rsidR="003F2D97">
        <w:rPr>
          <w:rFonts w:asciiTheme="minorHAnsi" w:hAnsiTheme="minorHAnsi" w:cstheme="minorHAnsi"/>
          <w:sz w:val="22"/>
          <w:szCs w:val="22"/>
        </w:rPr>
        <w:t xml:space="preserve">Fabian Alfie, </w:t>
      </w:r>
      <w:r w:rsidR="00602006">
        <w:rPr>
          <w:rFonts w:asciiTheme="minorHAnsi" w:hAnsiTheme="minorHAnsi" w:cstheme="minorHAnsi"/>
          <w:sz w:val="22"/>
          <w:szCs w:val="22"/>
        </w:rPr>
        <w:t xml:space="preserve">Wendy Davis, Brennen </w:t>
      </w:r>
      <w:proofErr w:type="spellStart"/>
      <w:r w:rsidR="00602006">
        <w:rPr>
          <w:rFonts w:asciiTheme="minorHAnsi" w:hAnsiTheme="minorHAnsi" w:cstheme="minorHAnsi"/>
          <w:sz w:val="22"/>
          <w:szCs w:val="22"/>
        </w:rPr>
        <w:t>Feder</w:t>
      </w:r>
      <w:proofErr w:type="spellEnd"/>
      <w:r w:rsidR="00602006">
        <w:rPr>
          <w:rFonts w:asciiTheme="minorHAnsi" w:hAnsiTheme="minorHAnsi" w:cstheme="minorHAnsi"/>
          <w:sz w:val="22"/>
          <w:szCs w:val="22"/>
        </w:rPr>
        <w:t xml:space="preserve">, </w:t>
      </w:r>
      <w:r w:rsidR="008F2A6D">
        <w:rPr>
          <w:rFonts w:asciiTheme="minorHAnsi" w:hAnsiTheme="minorHAnsi" w:cstheme="minorHAnsi"/>
          <w:sz w:val="22"/>
          <w:szCs w:val="22"/>
        </w:rPr>
        <w:t>Melissa Goldsmith,</w:t>
      </w:r>
      <w:r w:rsidR="008F2A6D" w:rsidRPr="003F2D97">
        <w:rPr>
          <w:rFonts w:asciiTheme="minorHAnsi" w:hAnsiTheme="minorHAnsi" w:cstheme="minorHAnsi"/>
          <w:sz w:val="22"/>
          <w:szCs w:val="22"/>
        </w:rPr>
        <w:t xml:space="preserve"> </w:t>
      </w:r>
      <w:r w:rsidR="008F2A6D">
        <w:rPr>
          <w:rFonts w:asciiTheme="minorHAnsi" w:hAnsiTheme="minorHAnsi" w:cstheme="minorHAnsi"/>
          <w:sz w:val="22"/>
          <w:szCs w:val="22"/>
        </w:rPr>
        <w:t xml:space="preserve">Kelly Leslie, </w:t>
      </w:r>
      <w:r w:rsidR="00EF4778">
        <w:rPr>
          <w:rFonts w:asciiTheme="minorHAnsi" w:hAnsiTheme="minorHAnsi" w:cstheme="minorHAnsi"/>
          <w:sz w:val="22"/>
          <w:szCs w:val="22"/>
        </w:rPr>
        <w:t>Todd Lutes</w:t>
      </w:r>
      <w:r w:rsidR="008F2A6D">
        <w:rPr>
          <w:rFonts w:asciiTheme="minorHAnsi" w:hAnsiTheme="minorHAnsi" w:cstheme="minorHAnsi"/>
          <w:sz w:val="22"/>
          <w:szCs w:val="22"/>
        </w:rPr>
        <w:t xml:space="preserve">, </w:t>
      </w:r>
      <w:r w:rsidR="00602006">
        <w:rPr>
          <w:rFonts w:asciiTheme="minorHAnsi" w:hAnsiTheme="minorHAnsi" w:cstheme="minorHAnsi"/>
          <w:sz w:val="22"/>
          <w:szCs w:val="22"/>
        </w:rPr>
        <w:t xml:space="preserve">Anthony Sanchez, </w:t>
      </w:r>
      <w:r w:rsidR="00392FEE">
        <w:rPr>
          <w:rFonts w:asciiTheme="minorHAnsi" w:hAnsiTheme="minorHAnsi" w:cstheme="minorHAnsi"/>
          <w:sz w:val="22"/>
          <w:szCs w:val="22"/>
        </w:rPr>
        <w:t>Suzie Weisband</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Pr="000A708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Non-voting members present: </w:t>
      </w:r>
      <w:r w:rsidR="003F2D97">
        <w:rPr>
          <w:rFonts w:asciiTheme="minorHAnsi" w:hAnsiTheme="minorHAnsi" w:cstheme="minorHAnsi"/>
          <w:sz w:val="22"/>
          <w:szCs w:val="22"/>
        </w:rPr>
        <w:t>Stephanie Carlson,</w:t>
      </w:r>
      <w:r w:rsidR="00602006">
        <w:rPr>
          <w:rFonts w:asciiTheme="minorHAnsi" w:hAnsiTheme="minorHAnsi" w:cstheme="minorHAnsi"/>
          <w:sz w:val="22"/>
          <w:szCs w:val="22"/>
        </w:rPr>
        <w:t xml:space="preserve"> Liz Sandoval</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Default="004902ED" w:rsidP="00053258">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Voting members absent:</w:t>
      </w:r>
      <w:r w:rsidRPr="00D76B5B">
        <w:rPr>
          <w:rFonts w:asciiTheme="minorHAnsi" w:hAnsiTheme="minorHAnsi" w:cstheme="minorHAnsi"/>
          <w:sz w:val="22"/>
          <w:szCs w:val="22"/>
        </w:rPr>
        <w:t xml:space="preserve"> </w:t>
      </w:r>
      <w:r w:rsidR="008F2A6D">
        <w:rPr>
          <w:rFonts w:asciiTheme="minorHAnsi" w:hAnsiTheme="minorHAnsi" w:cstheme="minorHAnsi"/>
          <w:sz w:val="22"/>
          <w:szCs w:val="22"/>
        </w:rPr>
        <w:t xml:space="preserve">Amy Kimme-Hea, </w:t>
      </w:r>
      <w:r w:rsidR="00602006">
        <w:rPr>
          <w:rFonts w:asciiTheme="minorHAnsi" w:hAnsiTheme="minorHAnsi" w:cstheme="minorHAnsi"/>
          <w:sz w:val="22"/>
          <w:szCs w:val="22"/>
        </w:rPr>
        <w:t xml:space="preserve">Holly Nelson </w:t>
      </w:r>
    </w:p>
    <w:p w:rsidR="00C62222" w:rsidRPr="00E475C9" w:rsidRDefault="00C62222" w:rsidP="00053258">
      <w:pPr>
        <w:pStyle w:val="NormalWeb"/>
        <w:shd w:val="clear" w:color="auto" w:fill="FFFFFF"/>
        <w:spacing w:before="150" w:beforeAutospacing="0" w:after="0" w:afterAutospacing="0"/>
        <w:contextualSpacing/>
        <w:rPr>
          <w:rFonts w:asciiTheme="minorHAnsi" w:hAnsiTheme="minorHAnsi" w:cstheme="minorHAnsi"/>
          <w:sz w:val="22"/>
          <w:szCs w:val="22"/>
        </w:rPr>
      </w:pPr>
    </w:p>
    <w:p w:rsidR="004902ED" w:rsidRPr="00983102" w:rsidRDefault="004902ED" w:rsidP="004902ED">
      <w:pPr>
        <w:pStyle w:val="NormalWeb"/>
        <w:pBdr>
          <w:bottom w:val="single" w:sz="6" w:space="1" w:color="auto"/>
        </w:pBdr>
        <w:shd w:val="clear" w:color="auto" w:fill="FFFFFF"/>
        <w:spacing w:before="150" w:beforeAutospacing="0" w:after="0" w:afterAutospacing="0"/>
        <w:contextualSpacing/>
        <w:rPr>
          <w:rFonts w:asciiTheme="minorHAnsi" w:hAnsiTheme="minorHAnsi" w:cstheme="minorHAnsi"/>
          <w:b/>
          <w:sz w:val="22"/>
          <w:szCs w:val="22"/>
        </w:rPr>
      </w:pPr>
    </w:p>
    <w:p w:rsidR="00B6644D" w:rsidRPr="00B6644D" w:rsidRDefault="00B6644D" w:rsidP="00B6644D">
      <w:pPr>
        <w:rPr>
          <w:rFonts w:asciiTheme="minorHAnsi" w:hAnsiTheme="minorHAnsi" w:cstheme="minorHAnsi"/>
        </w:rPr>
      </w:pPr>
    </w:p>
    <w:p w:rsidR="004902ED" w:rsidRDefault="004902ED" w:rsidP="004902ED">
      <w:pPr>
        <w:rPr>
          <w:rFonts w:asciiTheme="minorHAnsi" w:hAnsiTheme="minorHAnsi" w:cstheme="minorHAnsi"/>
        </w:rPr>
      </w:pPr>
    </w:p>
    <w:p w:rsidR="00B6644D" w:rsidRPr="0084586A" w:rsidRDefault="004902ED" w:rsidP="004902ED">
      <w:pPr>
        <w:pStyle w:val="ListParagraph"/>
        <w:numPr>
          <w:ilvl w:val="0"/>
          <w:numId w:val="2"/>
        </w:numPr>
        <w:rPr>
          <w:rFonts w:asciiTheme="minorHAnsi" w:hAnsiTheme="minorHAnsi" w:cstheme="minorHAnsi"/>
        </w:rPr>
      </w:pPr>
      <w:r w:rsidRPr="0084586A">
        <w:rPr>
          <w:rFonts w:asciiTheme="minorHAnsi" w:hAnsiTheme="minorHAnsi" w:cstheme="minorHAnsi"/>
        </w:rPr>
        <w:t>Chair Fabian Alfie called the meeting to order at 3:30 PM.</w:t>
      </w:r>
    </w:p>
    <w:p w:rsidR="00B6644D" w:rsidRPr="00B6644D" w:rsidRDefault="00B6644D" w:rsidP="00B6644D">
      <w:pPr>
        <w:rPr>
          <w:rFonts w:asciiTheme="minorHAnsi" w:hAnsiTheme="minorHAnsi" w:cstheme="minorHAnsi"/>
        </w:rPr>
      </w:pPr>
    </w:p>
    <w:p w:rsidR="00B6644D" w:rsidRDefault="00602006" w:rsidP="00EF4778">
      <w:pPr>
        <w:pStyle w:val="ListParagraph"/>
        <w:numPr>
          <w:ilvl w:val="0"/>
          <w:numId w:val="2"/>
        </w:numPr>
        <w:rPr>
          <w:rFonts w:asciiTheme="minorHAnsi" w:hAnsiTheme="minorHAnsi" w:cstheme="minorHAnsi"/>
        </w:rPr>
      </w:pPr>
      <w:r>
        <w:rPr>
          <w:rFonts w:asciiTheme="minorHAnsi" w:hAnsiTheme="minorHAnsi" w:cstheme="minorHAnsi"/>
        </w:rPr>
        <w:t>Approval of October 22</w:t>
      </w:r>
      <w:r w:rsidR="004105A0">
        <w:rPr>
          <w:rFonts w:asciiTheme="minorHAnsi" w:hAnsiTheme="minorHAnsi" w:cstheme="minorHAnsi"/>
        </w:rPr>
        <w:t>, 2019 Meeting Minutes</w:t>
      </w:r>
    </w:p>
    <w:p w:rsidR="004105A0" w:rsidRPr="004105A0" w:rsidRDefault="004105A0" w:rsidP="004105A0">
      <w:pPr>
        <w:pStyle w:val="ListParagraph"/>
        <w:rPr>
          <w:rFonts w:asciiTheme="minorHAnsi" w:hAnsiTheme="minorHAnsi" w:cstheme="minorHAnsi"/>
        </w:rPr>
      </w:pPr>
    </w:p>
    <w:p w:rsidR="004105A0" w:rsidRPr="0084586A" w:rsidRDefault="004105A0" w:rsidP="004105A0">
      <w:pPr>
        <w:ind w:left="1080"/>
        <w:rPr>
          <w:rFonts w:asciiTheme="minorHAnsi" w:hAnsiTheme="minorHAnsi" w:cstheme="minorHAnsi"/>
          <w:b/>
        </w:rPr>
      </w:pPr>
      <w:r>
        <w:rPr>
          <w:rFonts w:asciiTheme="minorHAnsi" w:hAnsiTheme="minorHAnsi" w:cstheme="minorHAnsi"/>
          <w:b/>
        </w:rPr>
        <w:t>A motion was made to approve the minutes,</w:t>
      </w:r>
      <w:r w:rsidR="00602006">
        <w:rPr>
          <w:rFonts w:asciiTheme="minorHAnsi" w:hAnsiTheme="minorHAnsi" w:cstheme="minorHAnsi"/>
          <w:b/>
        </w:rPr>
        <w:t xml:space="preserve"> seconded and approved with seven</w:t>
      </w:r>
      <w:r>
        <w:rPr>
          <w:rFonts w:asciiTheme="minorHAnsi" w:hAnsiTheme="minorHAnsi" w:cstheme="minorHAnsi"/>
          <w:b/>
        </w:rPr>
        <w:t xml:space="preserve"> in favor,</w:t>
      </w:r>
      <w:r w:rsidR="00602006">
        <w:rPr>
          <w:rFonts w:asciiTheme="minorHAnsi" w:hAnsiTheme="minorHAnsi" w:cstheme="minorHAnsi"/>
          <w:b/>
        </w:rPr>
        <w:t xml:space="preserve"> none opposed, and no</w:t>
      </w:r>
      <w:r>
        <w:rPr>
          <w:rFonts w:asciiTheme="minorHAnsi" w:hAnsiTheme="minorHAnsi" w:cstheme="minorHAnsi"/>
          <w:b/>
        </w:rPr>
        <w:t xml:space="preserve"> abstention</w:t>
      </w:r>
      <w:r w:rsidR="008F2A6D">
        <w:rPr>
          <w:rFonts w:asciiTheme="minorHAnsi" w:hAnsiTheme="minorHAnsi" w:cstheme="minorHAnsi"/>
          <w:b/>
        </w:rPr>
        <w:t>s</w:t>
      </w:r>
      <w:r>
        <w:rPr>
          <w:rFonts w:asciiTheme="minorHAnsi" w:hAnsiTheme="minorHAnsi" w:cstheme="minorHAnsi"/>
          <w:b/>
        </w:rPr>
        <w:t>.</w:t>
      </w:r>
      <w:r w:rsidR="00602006">
        <w:rPr>
          <w:rFonts w:asciiTheme="minorHAnsi" w:hAnsiTheme="minorHAnsi" w:cstheme="minorHAnsi"/>
          <w:b/>
        </w:rPr>
        <w:t xml:space="preserve"> (One voting member arrived after this vote)</w:t>
      </w:r>
    </w:p>
    <w:p w:rsidR="0025572C" w:rsidRPr="004105A0" w:rsidRDefault="0025572C" w:rsidP="004105A0">
      <w:pPr>
        <w:rPr>
          <w:rFonts w:asciiTheme="minorHAnsi" w:hAnsiTheme="minorHAnsi" w:cstheme="minorHAnsi"/>
        </w:rPr>
      </w:pPr>
    </w:p>
    <w:p w:rsidR="008F2A6D" w:rsidRDefault="008F2A6D" w:rsidP="008F2A6D">
      <w:pPr>
        <w:pStyle w:val="ListParagraph"/>
        <w:numPr>
          <w:ilvl w:val="0"/>
          <w:numId w:val="2"/>
        </w:numPr>
        <w:rPr>
          <w:rFonts w:asciiTheme="minorHAnsi" w:hAnsiTheme="minorHAnsi" w:cstheme="minorHAnsi"/>
        </w:rPr>
      </w:pPr>
      <w:r>
        <w:rPr>
          <w:rFonts w:asciiTheme="minorHAnsi" w:hAnsiTheme="minorHAnsi" w:cstheme="minorHAnsi"/>
        </w:rPr>
        <w:t>Consent Agenda</w:t>
      </w:r>
      <w:r w:rsidR="00B6644D" w:rsidRPr="00C736FC">
        <w:rPr>
          <w:rFonts w:asciiTheme="minorHAnsi" w:hAnsiTheme="minorHAnsi" w:cstheme="minorHAnsi"/>
        </w:rPr>
        <w:t xml:space="preserve">   </w:t>
      </w:r>
    </w:p>
    <w:p w:rsidR="0031540B" w:rsidRDefault="0031540B" w:rsidP="0031540B">
      <w:pPr>
        <w:pStyle w:val="ListParagraph"/>
        <w:ind w:left="1080"/>
        <w:rPr>
          <w:rFonts w:asciiTheme="minorHAnsi" w:hAnsiTheme="minorHAnsi" w:cstheme="minorHAnsi"/>
        </w:rPr>
      </w:pP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Pre-major creation: </w:t>
      </w:r>
      <w:r w:rsidRPr="00602006">
        <w:rPr>
          <w:rFonts w:asciiTheme="minorHAnsi" w:eastAsia="Times New Roman" w:hAnsiTheme="minorHAnsi" w:cstheme="minorHAnsi"/>
          <w:bCs/>
        </w:rPr>
        <w:t>BS in Nutritional Sciences</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Disestablishment: </w:t>
      </w:r>
      <w:r w:rsidRPr="00602006">
        <w:rPr>
          <w:rFonts w:asciiTheme="minorHAnsi" w:eastAsia="Times New Roman" w:hAnsiTheme="minorHAnsi" w:cstheme="minorHAnsi"/>
          <w:bCs/>
        </w:rPr>
        <w:t>Thematic Minor, Educational Technology Emphasis</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 </w:t>
      </w:r>
      <w:r w:rsidRPr="00602006">
        <w:rPr>
          <w:rFonts w:asciiTheme="minorHAnsi" w:eastAsia="Times New Roman" w:hAnsiTheme="minorHAnsi" w:cstheme="minorHAnsi"/>
          <w:bCs/>
        </w:rPr>
        <w:t>Public Relations Minor</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  </w:t>
      </w:r>
      <w:r w:rsidRPr="00602006">
        <w:rPr>
          <w:rFonts w:asciiTheme="minorHAnsi" w:eastAsia="Times New Roman" w:hAnsiTheme="minorHAnsi" w:cstheme="minorHAnsi"/>
          <w:bCs/>
        </w:rPr>
        <w:t>BArch in Architecture</w:t>
      </w:r>
      <w:r w:rsidRPr="00602006">
        <w:rPr>
          <w:rFonts w:asciiTheme="minorHAnsi" w:eastAsia="Times New Roman" w:hAnsiTheme="minorHAnsi" w:cstheme="minorHAnsi"/>
        </w:rPr>
        <w:t> </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 </w:t>
      </w:r>
      <w:r w:rsidRPr="00602006">
        <w:rPr>
          <w:rFonts w:asciiTheme="minorHAnsi" w:eastAsia="Times New Roman" w:hAnsiTheme="minorHAnsi" w:cstheme="minorHAnsi"/>
          <w:bCs/>
        </w:rPr>
        <w:t>Environmental Science Minor</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 </w:t>
      </w:r>
      <w:r w:rsidRPr="00602006">
        <w:rPr>
          <w:rFonts w:asciiTheme="minorHAnsi" w:eastAsia="Times New Roman" w:hAnsiTheme="minorHAnsi" w:cstheme="minorHAnsi"/>
          <w:bCs/>
        </w:rPr>
        <w:t>Soil and Water Science Minor</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Modifications: </w:t>
      </w:r>
      <w:r w:rsidRPr="00602006">
        <w:rPr>
          <w:rFonts w:asciiTheme="minorHAnsi" w:eastAsia="Times New Roman" w:hAnsiTheme="minorHAnsi" w:cstheme="minorHAnsi"/>
          <w:bCs/>
        </w:rPr>
        <w:t>BS in Sustainable Plant Systems Core</w:t>
      </w:r>
      <w:r w:rsidRPr="00602006">
        <w:rPr>
          <w:rFonts w:asciiTheme="minorHAnsi" w:eastAsia="Times New Roman" w:hAnsiTheme="minorHAnsi" w:cstheme="minorHAnsi"/>
        </w:rPr>
        <w:t>,  </w:t>
      </w:r>
      <w:r w:rsidRPr="00602006">
        <w:rPr>
          <w:rFonts w:asciiTheme="minorHAnsi" w:eastAsia="Times New Roman" w:hAnsiTheme="minorHAnsi" w:cstheme="minorHAnsi"/>
          <w:bCs/>
        </w:rPr>
        <w:t>Controlled Environment Agriculture Emphasis</w:t>
      </w:r>
      <w:r w:rsidRPr="00602006">
        <w:rPr>
          <w:rFonts w:asciiTheme="minorHAnsi" w:eastAsia="Times New Roman" w:hAnsiTheme="minorHAnsi" w:cstheme="minorHAnsi"/>
        </w:rPr>
        <w:t>, </w:t>
      </w:r>
      <w:r w:rsidRPr="00602006">
        <w:rPr>
          <w:rFonts w:asciiTheme="minorHAnsi" w:eastAsia="Times New Roman" w:hAnsiTheme="minorHAnsi" w:cstheme="minorHAnsi"/>
          <w:bCs/>
        </w:rPr>
        <w:t>Fresh Produce Safety Emphasis</w:t>
      </w:r>
      <w:r w:rsidRPr="00602006">
        <w:rPr>
          <w:rFonts w:asciiTheme="minorHAnsi" w:eastAsia="Times New Roman" w:hAnsiTheme="minorHAnsi" w:cstheme="minorHAnsi"/>
        </w:rPr>
        <w:t>, </w:t>
      </w:r>
      <w:r w:rsidRPr="00602006">
        <w:rPr>
          <w:rFonts w:asciiTheme="minorHAnsi" w:eastAsia="Times New Roman" w:hAnsiTheme="minorHAnsi" w:cstheme="minorHAnsi"/>
          <w:bCs/>
        </w:rPr>
        <w:t>Agronomy Emphasis</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Ownership update: </w:t>
      </w:r>
      <w:r w:rsidRPr="00602006">
        <w:rPr>
          <w:rFonts w:asciiTheme="minorHAnsi" w:eastAsia="Times New Roman" w:hAnsiTheme="minorHAnsi" w:cstheme="minorHAnsi"/>
          <w:bCs/>
        </w:rPr>
        <w:t xml:space="preserve">include </w:t>
      </w:r>
      <w:proofErr w:type="spellStart"/>
      <w:r w:rsidRPr="00602006">
        <w:rPr>
          <w:rFonts w:asciiTheme="minorHAnsi" w:eastAsia="Times New Roman" w:hAnsiTheme="minorHAnsi" w:cstheme="minorHAnsi"/>
          <w:bCs/>
        </w:rPr>
        <w:t>Biosystems</w:t>
      </w:r>
      <w:proofErr w:type="spellEnd"/>
      <w:r w:rsidRPr="00602006">
        <w:rPr>
          <w:rFonts w:asciiTheme="minorHAnsi" w:eastAsia="Times New Roman" w:hAnsiTheme="minorHAnsi" w:cstheme="minorHAnsi"/>
          <w:bCs/>
        </w:rPr>
        <w:t xml:space="preserve"> Engineering as co-owner of BS in Sustainable Plant Systems </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Ownership transfer: </w:t>
      </w:r>
      <w:r w:rsidRPr="00602006">
        <w:rPr>
          <w:rFonts w:asciiTheme="minorHAnsi" w:eastAsia="Times New Roman" w:hAnsiTheme="minorHAnsi" w:cstheme="minorHAnsi"/>
          <w:bCs/>
        </w:rPr>
        <w:t>BS in Elementary Education from CAST to College of Education</w:t>
      </w:r>
      <w:r w:rsidRPr="00602006">
        <w:rPr>
          <w:rFonts w:asciiTheme="minorHAnsi" w:eastAsia="Times New Roman" w:hAnsiTheme="minorHAnsi" w:cstheme="minorHAnsi"/>
        </w:rPr>
        <w:t> </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 </w:t>
      </w:r>
      <w:r w:rsidRPr="00602006">
        <w:rPr>
          <w:rFonts w:asciiTheme="minorHAnsi" w:eastAsia="Times New Roman" w:hAnsiTheme="minorHAnsi" w:cstheme="minorHAnsi"/>
          <w:bCs/>
        </w:rPr>
        <w:t>BS in Ecology and Evolutionary Biology and BS in Biology Math Strand </w:t>
      </w:r>
    </w:p>
    <w:p w:rsidR="00602006" w:rsidRPr="00602006" w:rsidRDefault="00602006" w:rsidP="00602006">
      <w:pPr>
        <w:numPr>
          <w:ilvl w:val="1"/>
          <w:numId w:val="22"/>
        </w:numPr>
        <w:rPr>
          <w:rFonts w:asciiTheme="minorHAnsi" w:eastAsia="Times New Roman" w:hAnsiTheme="minorHAnsi" w:cstheme="minorHAnsi"/>
        </w:rPr>
      </w:pPr>
      <w:r w:rsidRPr="00602006">
        <w:rPr>
          <w:rFonts w:asciiTheme="minorHAnsi" w:eastAsia="Times New Roman" w:hAnsiTheme="minorHAnsi" w:cstheme="minorHAnsi"/>
        </w:rPr>
        <w:t>Modification: </w:t>
      </w:r>
      <w:r w:rsidRPr="00602006">
        <w:rPr>
          <w:rFonts w:asciiTheme="minorHAnsi" w:eastAsia="Times New Roman" w:hAnsiTheme="minorHAnsi" w:cstheme="minorHAnsi"/>
          <w:bCs/>
        </w:rPr>
        <w:t>BS in Family Studies and Human Development</w:t>
      </w:r>
    </w:p>
    <w:p w:rsidR="004105A0" w:rsidRPr="004105A0" w:rsidRDefault="004105A0" w:rsidP="004105A0">
      <w:pPr>
        <w:ind w:left="1080"/>
        <w:rPr>
          <w:rFonts w:asciiTheme="minorHAnsi" w:hAnsiTheme="minorHAnsi" w:cstheme="minorHAnsi"/>
        </w:rPr>
      </w:pPr>
    </w:p>
    <w:p w:rsidR="0025572C" w:rsidRDefault="00332F84" w:rsidP="0031540B">
      <w:pPr>
        <w:ind w:left="1080"/>
        <w:rPr>
          <w:rFonts w:asciiTheme="minorHAnsi" w:hAnsiTheme="minorHAnsi" w:cstheme="minorHAnsi"/>
          <w:b/>
        </w:rPr>
      </w:pPr>
      <w:r>
        <w:rPr>
          <w:rFonts w:asciiTheme="minorHAnsi" w:hAnsiTheme="minorHAnsi" w:cstheme="minorHAnsi"/>
          <w:b/>
        </w:rPr>
        <w:t>A motio</w:t>
      </w:r>
      <w:r w:rsidR="0031540B">
        <w:rPr>
          <w:rFonts w:asciiTheme="minorHAnsi" w:hAnsiTheme="minorHAnsi" w:cstheme="minorHAnsi"/>
          <w:b/>
        </w:rPr>
        <w:t xml:space="preserve">n was made to </w:t>
      </w:r>
      <w:r w:rsidR="00ED0B97">
        <w:rPr>
          <w:rFonts w:asciiTheme="minorHAnsi" w:hAnsiTheme="minorHAnsi" w:cstheme="minorHAnsi"/>
          <w:b/>
        </w:rPr>
        <w:t>approve the consent agenda, seconded</w:t>
      </w:r>
      <w:r w:rsidR="001435FD">
        <w:rPr>
          <w:rFonts w:asciiTheme="minorHAnsi" w:hAnsiTheme="minorHAnsi" w:cstheme="minorHAnsi"/>
          <w:b/>
        </w:rPr>
        <w:t>,</w:t>
      </w:r>
      <w:r w:rsidR="00602006">
        <w:rPr>
          <w:rFonts w:asciiTheme="minorHAnsi" w:hAnsiTheme="minorHAnsi" w:cstheme="minorHAnsi"/>
          <w:b/>
        </w:rPr>
        <w:t xml:space="preserve"> and approved with eight</w:t>
      </w:r>
      <w:r w:rsidR="0031540B">
        <w:rPr>
          <w:rFonts w:asciiTheme="minorHAnsi" w:hAnsiTheme="minorHAnsi" w:cstheme="minorHAnsi"/>
          <w:b/>
        </w:rPr>
        <w:t xml:space="preserve"> votes in favor. </w:t>
      </w:r>
    </w:p>
    <w:p w:rsidR="0031540B" w:rsidRDefault="0031540B" w:rsidP="0031540B">
      <w:pPr>
        <w:ind w:left="1080"/>
        <w:rPr>
          <w:rFonts w:asciiTheme="minorHAnsi" w:hAnsiTheme="minorHAnsi" w:cstheme="minorHAnsi"/>
          <w:b/>
        </w:rPr>
      </w:pPr>
    </w:p>
    <w:p w:rsidR="0031540B" w:rsidRDefault="00602006" w:rsidP="0031540B">
      <w:pPr>
        <w:pStyle w:val="ListParagraph"/>
        <w:numPr>
          <w:ilvl w:val="0"/>
          <w:numId w:val="2"/>
        </w:numPr>
        <w:rPr>
          <w:rFonts w:asciiTheme="minorHAnsi" w:hAnsiTheme="minorHAnsi" w:cstheme="minorHAnsi"/>
        </w:rPr>
      </w:pPr>
      <w:r>
        <w:rPr>
          <w:rFonts w:asciiTheme="minorHAnsi" w:hAnsiTheme="minorHAnsi" w:cstheme="minorHAnsi"/>
        </w:rPr>
        <w:t>Action</w:t>
      </w:r>
      <w:r w:rsidR="0031540B">
        <w:rPr>
          <w:rFonts w:asciiTheme="minorHAnsi" w:hAnsiTheme="minorHAnsi" w:cstheme="minorHAnsi"/>
        </w:rPr>
        <w:t xml:space="preserve"> Items</w:t>
      </w:r>
    </w:p>
    <w:p w:rsidR="0031540B" w:rsidRDefault="0031540B" w:rsidP="0031540B">
      <w:pPr>
        <w:pStyle w:val="ListParagraph"/>
        <w:ind w:left="1080"/>
        <w:rPr>
          <w:rFonts w:asciiTheme="minorHAnsi" w:hAnsiTheme="minorHAnsi" w:cstheme="minorHAnsi"/>
        </w:rPr>
      </w:pPr>
    </w:p>
    <w:p w:rsidR="0031540B" w:rsidRDefault="00602006" w:rsidP="0031540B">
      <w:pPr>
        <w:pStyle w:val="ListParagraph"/>
        <w:numPr>
          <w:ilvl w:val="0"/>
          <w:numId w:val="21"/>
        </w:numPr>
        <w:rPr>
          <w:rFonts w:asciiTheme="minorHAnsi" w:hAnsiTheme="minorHAnsi" w:cstheme="minorHAnsi"/>
        </w:rPr>
      </w:pPr>
      <w:r w:rsidRPr="003E7651">
        <w:rPr>
          <w:rFonts w:asciiTheme="minorHAnsi" w:hAnsiTheme="minorHAnsi" w:cstheme="minorHAnsi"/>
          <w:b/>
        </w:rPr>
        <w:t>Emphasis Request: BA in Applied Humanities, Rural Leadership and Renewal Emphasis</w:t>
      </w:r>
      <w:r w:rsidR="003E7651">
        <w:rPr>
          <w:rFonts w:asciiTheme="minorHAnsi" w:hAnsiTheme="minorHAnsi" w:cstheme="minorHAnsi"/>
        </w:rPr>
        <w:t>, presented by Judd Ruggill and Matt Mars</w:t>
      </w:r>
    </w:p>
    <w:p w:rsidR="003E7651" w:rsidRDefault="003E7651" w:rsidP="003E7651">
      <w:pPr>
        <w:pStyle w:val="ListParagraph"/>
        <w:ind w:left="1440"/>
        <w:rPr>
          <w:rFonts w:asciiTheme="minorHAnsi" w:hAnsiTheme="minorHAnsi" w:cstheme="minorHAnsi"/>
          <w:b/>
        </w:rPr>
      </w:pPr>
    </w:p>
    <w:p w:rsidR="00225709" w:rsidRDefault="000D097E" w:rsidP="0020062B">
      <w:pPr>
        <w:pStyle w:val="ListParagraph"/>
        <w:ind w:left="1440"/>
        <w:rPr>
          <w:rFonts w:asciiTheme="minorHAnsi" w:hAnsiTheme="minorHAnsi" w:cstheme="minorHAnsi"/>
        </w:rPr>
      </w:pPr>
      <w:r>
        <w:rPr>
          <w:rFonts w:asciiTheme="minorHAnsi" w:hAnsiTheme="minorHAnsi" w:cstheme="minorHAnsi"/>
        </w:rPr>
        <w:t xml:space="preserve">This new emphasis is proposed as a </w:t>
      </w:r>
      <w:r w:rsidR="0020062B">
        <w:rPr>
          <w:rFonts w:asciiTheme="minorHAnsi" w:hAnsiTheme="minorHAnsi" w:cstheme="minorHAnsi"/>
        </w:rPr>
        <w:t>partnership</w:t>
      </w:r>
      <w:r w:rsidR="002D4E6C">
        <w:rPr>
          <w:rFonts w:asciiTheme="minorHAnsi" w:hAnsiTheme="minorHAnsi" w:cstheme="minorHAnsi"/>
        </w:rPr>
        <w:t xml:space="preserve"> between Public and Applied Humanities and Agricultural Education, Technology, and Innovation. </w:t>
      </w:r>
      <w:r w:rsidR="00225709">
        <w:rPr>
          <w:rFonts w:asciiTheme="minorHAnsi" w:hAnsiTheme="minorHAnsi" w:cstheme="minorHAnsi"/>
        </w:rPr>
        <w:t>For a land grant institution in a rural state, a degree option in rural studies is a</w:t>
      </w:r>
      <w:r w:rsidR="0020062B">
        <w:rPr>
          <w:rFonts w:asciiTheme="minorHAnsi" w:hAnsiTheme="minorHAnsi" w:cstheme="minorHAnsi"/>
        </w:rPr>
        <w:t>n important factor and</w:t>
      </w:r>
      <w:r w:rsidR="00225709">
        <w:rPr>
          <w:rFonts w:asciiTheme="minorHAnsi" w:hAnsiTheme="minorHAnsi" w:cstheme="minorHAnsi"/>
        </w:rPr>
        <w:t xml:space="preserve"> natural fit</w:t>
      </w:r>
      <w:r w:rsidR="0020062B">
        <w:rPr>
          <w:rFonts w:asciiTheme="minorHAnsi" w:hAnsiTheme="minorHAnsi" w:cstheme="minorHAnsi"/>
        </w:rPr>
        <w:t xml:space="preserve">, and </w:t>
      </w:r>
      <w:r w:rsidR="0020062B">
        <w:rPr>
          <w:rFonts w:asciiTheme="minorHAnsi" w:hAnsiTheme="minorHAnsi" w:cstheme="minorHAnsi"/>
        </w:rPr>
        <w:lastRenderedPageBreak/>
        <w:t>p</w:t>
      </w:r>
      <w:r w:rsidR="002D4E6C">
        <w:rPr>
          <w:rFonts w:asciiTheme="minorHAnsi" w:hAnsiTheme="minorHAnsi" w:cstheme="minorHAnsi"/>
        </w:rPr>
        <w:t xml:space="preserve">artnering was </w:t>
      </w:r>
      <w:r w:rsidR="0020062B">
        <w:rPr>
          <w:rFonts w:asciiTheme="minorHAnsi" w:hAnsiTheme="minorHAnsi" w:cstheme="minorHAnsi"/>
        </w:rPr>
        <w:t xml:space="preserve">not only </w:t>
      </w:r>
      <w:r w:rsidR="002D4E6C">
        <w:rPr>
          <w:rFonts w:asciiTheme="minorHAnsi" w:hAnsiTheme="minorHAnsi" w:cstheme="minorHAnsi"/>
        </w:rPr>
        <w:t>a good way to meet that need</w:t>
      </w:r>
      <w:r w:rsidR="0020062B">
        <w:rPr>
          <w:rFonts w:asciiTheme="minorHAnsi" w:hAnsiTheme="minorHAnsi" w:cstheme="minorHAnsi"/>
        </w:rPr>
        <w:t xml:space="preserve"> but also a unique approach. L</w:t>
      </w:r>
      <w:r w:rsidR="00225709">
        <w:rPr>
          <w:rFonts w:asciiTheme="minorHAnsi" w:hAnsiTheme="minorHAnsi" w:cstheme="minorHAnsi"/>
        </w:rPr>
        <w:t>eaders in this field will require cross-disciplinary training</w:t>
      </w:r>
      <w:r w:rsidR="0020062B">
        <w:rPr>
          <w:rFonts w:asciiTheme="minorHAnsi" w:hAnsiTheme="minorHAnsi" w:cstheme="minorHAnsi"/>
        </w:rPr>
        <w:t xml:space="preserve"> and a range of skills spanning the </w:t>
      </w:r>
      <w:r w:rsidR="0020062B" w:rsidRPr="0020062B">
        <w:rPr>
          <w:rFonts w:asciiTheme="minorHAnsi" w:hAnsiTheme="minorHAnsi" w:cstheme="minorHAnsi"/>
        </w:rPr>
        <w:t>humanities, innovation, and entrepreneurial leadership, especially in the agricultural arena.</w:t>
      </w:r>
      <w:r w:rsidR="0020062B">
        <w:rPr>
          <w:rFonts w:asciiTheme="minorHAnsi" w:hAnsiTheme="minorHAnsi" w:cstheme="minorHAnsi"/>
        </w:rPr>
        <w:t xml:space="preserve"> </w:t>
      </w:r>
      <w:r w:rsidR="00CD2190">
        <w:rPr>
          <w:rFonts w:asciiTheme="minorHAnsi" w:hAnsiTheme="minorHAnsi" w:cstheme="minorHAnsi"/>
        </w:rPr>
        <w:t xml:space="preserve">This subject is a good fit with Applied Humanities, focusing on public service, outreach, and community engagement. In rural communities, agriculture often comes to mind, but other major issues in these communities are quality of life, retention, and a need for greater opportunity. This degree will train students to connect with and revitalize these communities. </w:t>
      </w:r>
    </w:p>
    <w:p w:rsidR="002D4E6C" w:rsidRPr="00CD2190" w:rsidRDefault="002D4E6C" w:rsidP="00CD2190">
      <w:pPr>
        <w:rPr>
          <w:rFonts w:asciiTheme="minorHAnsi" w:hAnsiTheme="minorHAnsi" w:cstheme="minorHAnsi"/>
        </w:rPr>
      </w:pPr>
    </w:p>
    <w:p w:rsidR="002D4E6C" w:rsidRDefault="002D4E6C" w:rsidP="003E7651">
      <w:pPr>
        <w:pStyle w:val="ListParagraph"/>
        <w:ind w:left="1440"/>
        <w:rPr>
          <w:rFonts w:asciiTheme="minorHAnsi" w:hAnsiTheme="minorHAnsi" w:cstheme="minorHAnsi"/>
        </w:rPr>
      </w:pPr>
      <w:r>
        <w:rPr>
          <w:rFonts w:asciiTheme="minorHAnsi" w:hAnsiTheme="minorHAnsi" w:cstheme="minorHAnsi"/>
        </w:rPr>
        <w:t>Discussion:</w:t>
      </w:r>
    </w:p>
    <w:p w:rsidR="002D4E6C" w:rsidRDefault="002D4E6C" w:rsidP="002D4E6C">
      <w:pPr>
        <w:pStyle w:val="ListParagraph"/>
        <w:numPr>
          <w:ilvl w:val="0"/>
          <w:numId w:val="23"/>
        </w:numPr>
        <w:rPr>
          <w:rFonts w:asciiTheme="minorHAnsi" w:hAnsiTheme="minorHAnsi" w:cstheme="minorHAnsi"/>
        </w:rPr>
      </w:pPr>
      <w:r w:rsidRPr="001435FD">
        <w:rPr>
          <w:rFonts w:asciiTheme="minorHAnsi" w:hAnsiTheme="minorHAnsi" w:cstheme="minorHAnsi"/>
          <w:i/>
        </w:rPr>
        <w:t xml:space="preserve">What other similar programs are out there? </w:t>
      </w:r>
      <w:r>
        <w:rPr>
          <w:rFonts w:asciiTheme="minorHAnsi" w:hAnsiTheme="minorHAnsi" w:cstheme="minorHAnsi"/>
        </w:rPr>
        <w:t>In land-grant universities, there are some programs</w:t>
      </w:r>
      <w:r w:rsidR="001435FD">
        <w:rPr>
          <w:rFonts w:asciiTheme="minorHAnsi" w:hAnsiTheme="minorHAnsi" w:cstheme="minorHAnsi"/>
        </w:rPr>
        <w:t xml:space="preserve"> in rural s</w:t>
      </w:r>
      <w:r>
        <w:rPr>
          <w:rFonts w:asciiTheme="minorHAnsi" w:hAnsiTheme="minorHAnsi" w:cstheme="minorHAnsi"/>
        </w:rPr>
        <w:t xml:space="preserve">ociology, which tend to be in colleges of agriculture and associated with agricultural economics. There are a few rural education programs out there, often connected to agricultural education </w:t>
      </w:r>
      <w:proofErr w:type="gramStart"/>
      <w:r>
        <w:rPr>
          <w:rFonts w:asciiTheme="minorHAnsi" w:hAnsiTheme="minorHAnsi" w:cstheme="minorHAnsi"/>
        </w:rPr>
        <w:t>departments, that</w:t>
      </w:r>
      <w:proofErr w:type="gramEnd"/>
      <w:r>
        <w:rPr>
          <w:rFonts w:asciiTheme="minorHAnsi" w:hAnsiTheme="minorHAnsi" w:cstheme="minorHAnsi"/>
        </w:rPr>
        <w:t xml:space="preserve"> are more focused on people. </w:t>
      </w:r>
    </w:p>
    <w:p w:rsidR="001435FD" w:rsidRDefault="001435FD" w:rsidP="001435FD">
      <w:pPr>
        <w:rPr>
          <w:rFonts w:asciiTheme="minorHAnsi" w:hAnsiTheme="minorHAnsi" w:cstheme="minorHAnsi"/>
        </w:rPr>
      </w:pPr>
    </w:p>
    <w:p w:rsidR="004742AA" w:rsidRPr="00210BA9" w:rsidRDefault="001435FD" w:rsidP="00210BA9">
      <w:pPr>
        <w:ind w:left="1440"/>
        <w:rPr>
          <w:rFonts w:asciiTheme="minorHAnsi" w:hAnsiTheme="minorHAnsi" w:cstheme="minorHAnsi"/>
          <w:b/>
        </w:rPr>
      </w:pPr>
      <w:r>
        <w:rPr>
          <w:rFonts w:asciiTheme="minorHAnsi" w:hAnsiTheme="minorHAnsi" w:cstheme="minorHAnsi"/>
          <w:b/>
        </w:rPr>
        <w:t xml:space="preserve">A motion was made to approve the proposal, seconded, and approved with eight votes in favor. </w:t>
      </w:r>
    </w:p>
    <w:p w:rsidR="00B559DA" w:rsidRDefault="00B559DA" w:rsidP="00B559DA">
      <w:pPr>
        <w:rPr>
          <w:rFonts w:asciiTheme="minorHAnsi" w:hAnsiTheme="minorHAnsi" w:cstheme="minorHAnsi"/>
        </w:rPr>
      </w:pPr>
    </w:p>
    <w:p w:rsidR="00210BA9" w:rsidRDefault="00A61DA7" w:rsidP="00210BA9">
      <w:pPr>
        <w:pStyle w:val="ListParagraph"/>
        <w:numPr>
          <w:ilvl w:val="0"/>
          <w:numId w:val="21"/>
        </w:numPr>
        <w:rPr>
          <w:rFonts w:asciiTheme="minorHAnsi" w:hAnsiTheme="minorHAnsi" w:cstheme="minorHAnsi"/>
        </w:rPr>
      </w:pPr>
      <w:r w:rsidRPr="003E7651">
        <w:rPr>
          <w:rFonts w:asciiTheme="minorHAnsi" w:hAnsiTheme="minorHAnsi" w:cstheme="minorHAnsi"/>
          <w:b/>
        </w:rPr>
        <w:t>Undergr</w:t>
      </w:r>
      <w:r w:rsidR="0058600F" w:rsidRPr="003E7651">
        <w:rPr>
          <w:rFonts w:asciiTheme="minorHAnsi" w:hAnsiTheme="minorHAnsi" w:cstheme="minorHAnsi"/>
          <w:b/>
        </w:rPr>
        <w:t>aduate Minor in Criminology</w:t>
      </w:r>
      <w:r w:rsidR="003E7651">
        <w:rPr>
          <w:rFonts w:asciiTheme="minorHAnsi" w:hAnsiTheme="minorHAnsi" w:cstheme="minorHAnsi"/>
        </w:rPr>
        <w:t>, presented by Dan Martinez and Erin Leahey</w:t>
      </w:r>
    </w:p>
    <w:p w:rsidR="00210BA9" w:rsidRDefault="00210BA9" w:rsidP="00210BA9">
      <w:pPr>
        <w:pStyle w:val="ListParagraph"/>
        <w:ind w:left="1440"/>
        <w:rPr>
          <w:rFonts w:asciiTheme="minorHAnsi" w:hAnsiTheme="minorHAnsi" w:cstheme="minorHAnsi"/>
          <w:b/>
        </w:rPr>
      </w:pPr>
    </w:p>
    <w:p w:rsidR="00210BA9" w:rsidRPr="00612D76" w:rsidRDefault="00612D76" w:rsidP="00612D76">
      <w:pPr>
        <w:pStyle w:val="ListParagraph"/>
        <w:ind w:left="1440"/>
        <w:rPr>
          <w:rFonts w:asciiTheme="minorHAnsi" w:hAnsiTheme="minorHAnsi" w:cstheme="minorHAnsi"/>
        </w:rPr>
      </w:pPr>
      <w:r>
        <w:rPr>
          <w:rFonts w:asciiTheme="minorHAnsi" w:hAnsiTheme="minorHAnsi" w:cstheme="minorHAnsi"/>
        </w:rPr>
        <w:t xml:space="preserve">This minor is proposed by the </w:t>
      </w:r>
      <w:r w:rsidR="00210BA9">
        <w:rPr>
          <w:rFonts w:asciiTheme="minorHAnsi" w:hAnsiTheme="minorHAnsi" w:cstheme="minorHAnsi"/>
        </w:rPr>
        <w:t>School of Sociology</w:t>
      </w:r>
      <w:r>
        <w:rPr>
          <w:rFonts w:asciiTheme="minorHAnsi" w:hAnsiTheme="minorHAnsi" w:cstheme="minorHAnsi"/>
        </w:rPr>
        <w:t xml:space="preserve">, with support from SGPP, History, Latin American Studies, and Psychology. There is notable student demand for the minor, as documented through survey data in the proposal. </w:t>
      </w:r>
      <w:r w:rsidR="00210BA9" w:rsidRPr="00612D76">
        <w:rPr>
          <w:rFonts w:asciiTheme="minorHAnsi" w:hAnsiTheme="minorHAnsi" w:cstheme="minorHAnsi"/>
        </w:rPr>
        <w:t xml:space="preserve">The discipline of criminology focuses on the root causes of criminal and deviant behavior with special attention paid to the roles that various institutions and structural inequality play in criminal offending. </w:t>
      </w:r>
      <w:r w:rsidR="000D097E">
        <w:rPr>
          <w:rFonts w:asciiTheme="minorHAnsi" w:hAnsiTheme="minorHAnsi" w:cstheme="minorHAnsi"/>
        </w:rPr>
        <w:t>It’s e</w:t>
      </w:r>
      <w:r w:rsidR="00210BA9" w:rsidRPr="00612D76">
        <w:rPr>
          <w:rFonts w:asciiTheme="minorHAnsi" w:hAnsiTheme="minorHAnsi" w:cstheme="minorHAnsi"/>
        </w:rPr>
        <w:t>xpected that the minor will complement rath</w:t>
      </w:r>
      <w:r w:rsidRPr="00612D76">
        <w:rPr>
          <w:rFonts w:asciiTheme="minorHAnsi" w:hAnsiTheme="minorHAnsi" w:cstheme="minorHAnsi"/>
        </w:rPr>
        <w:t>er than compete with existing Criminal Justice</w:t>
      </w:r>
      <w:r w:rsidR="00210BA9" w:rsidRPr="00612D76">
        <w:rPr>
          <w:rFonts w:asciiTheme="minorHAnsi" w:hAnsiTheme="minorHAnsi" w:cstheme="minorHAnsi"/>
        </w:rPr>
        <w:t xml:space="preserve"> major in SGPP</w:t>
      </w:r>
      <w:r w:rsidRPr="00612D76">
        <w:rPr>
          <w:rFonts w:asciiTheme="minorHAnsi" w:hAnsiTheme="minorHAnsi" w:cstheme="minorHAnsi"/>
        </w:rPr>
        <w:t>.</w:t>
      </w:r>
      <w:r w:rsidR="00210BA9" w:rsidRPr="00612D76">
        <w:rPr>
          <w:rFonts w:asciiTheme="minorHAnsi" w:hAnsiTheme="minorHAnsi" w:cstheme="minorHAnsi"/>
        </w:rPr>
        <w:t xml:space="preserve"> Soc</w:t>
      </w:r>
      <w:r w:rsidRPr="00612D76">
        <w:rPr>
          <w:rFonts w:asciiTheme="minorHAnsi" w:hAnsiTheme="minorHAnsi" w:cstheme="minorHAnsi"/>
        </w:rPr>
        <w:t>iology</w:t>
      </w:r>
      <w:r w:rsidR="00210BA9" w:rsidRPr="00612D76">
        <w:rPr>
          <w:rFonts w:asciiTheme="minorHAnsi" w:hAnsiTheme="minorHAnsi" w:cstheme="minorHAnsi"/>
        </w:rPr>
        <w:t xml:space="preserve"> is </w:t>
      </w:r>
      <w:r w:rsidRPr="00612D76">
        <w:rPr>
          <w:rFonts w:asciiTheme="minorHAnsi" w:hAnsiTheme="minorHAnsi" w:cstheme="minorHAnsi"/>
        </w:rPr>
        <w:t xml:space="preserve">an </w:t>
      </w:r>
      <w:r w:rsidR="00210BA9" w:rsidRPr="00612D76">
        <w:rPr>
          <w:rFonts w:asciiTheme="minorHAnsi" w:hAnsiTheme="minorHAnsi" w:cstheme="minorHAnsi"/>
        </w:rPr>
        <w:t xml:space="preserve">ideal unit to house this minor, as </w:t>
      </w:r>
      <w:r w:rsidRPr="00612D76">
        <w:rPr>
          <w:rFonts w:asciiTheme="minorHAnsi" w:hAnsiTheme="minorHAnsi" w:cstheme="minorHAnsi"/>
        </w:rPr>
        <w:t xml:space="preserve">some of the </w:t>
      </w:r>
      <w:r w:rsidR="00210BA9" w:rsidRPr="00612D76">
        <w:rPr>
          <w:rFonts w:asciiTheme="minorHAnsi" w:hAnsiTheme="minorHAnsi" w:cstheme="minorHAnsi"/>
        </w:rPr>
        <w:t xml:space="preserve">core faculty specialize in </w:t>
      </w:r>
      <w:r w:rsidRPr="00612D76">
        <w:rPr>
          <w:rFonts w:asciiTheme="minorHAnsi" w:hAnsiTheme="minorHAnsi" w:cstheme="minorHAnsi"/>
        </w:rPr>
        <w:t xml:space="preserve">areas like </w:t>
      </w:r>
      <w:r w:rsidR="00210BA9" w:rsidRPr="00612D76">
        <w:rPr>
          <w:rFonts w:asciiTheme="minorHAnsi" w:hAnsiTheme="minorHAnsi" w:cstheme="minorHAnsi"/>
        </w:rPr>
        <w:t>crim</w:t>
      </w:r>
      <w:r w:rsidRPr="00612D76">
        <w:rPr>
          <w:rFonts w:asciiTheme="minorHAnsi" w:hAnsiTheme="minorHAnsi" w:cstheme="minorHAnsi"/>
        </w:rPr>
        <w:t>inology</w:t>
      </w:r>
      <w:r w:rsidR="00210BA9" w:rsidRPr="00612D76">
        <w:rPr>
          <w:rFonts w:asciiTheme="minorHAnsi" w:hAnsiTheme="minorHAnsi" w:cstheme="minorHAnsi"/>
        </w:rPr>
        <w:t>, soc</w:t>
      </w:r>
      <w:r w:rsidRPr="00612D76">
        <w:rPr>
          <w:rFonts w:asciiTheme="minorHAnsi" w:hAnsiTheme="minorHAnsi" w:cstheme="minorHAnsi"/>
        </w:rPr>
        <w:t>ial</w:t>
      </w:r>
      <w:r w:rsidR="00210BA9" w:rsidRPr="00612D76">
        <w:rPr>
          <w:rFonts w:asciiTheme="minorHAnsi" w:hAnsiTheme="minorHAnsi" w:cstheme="minorHAnsi"/>
        </w:rPr>
        <w:t xml:space="preserve"> ineq</w:t>
      </w:r>
      <w:r w:rsidRPr="00612D76">
        <w:rPr>
          <w:rFonts w:asciiTheme="minorHAnsi" w:hAnsiTheme="minorHAnsi" w:cstheme="minorHAnsi"/>
        </w:rPr>
        <w:t>uality</w:t>
      </w:r>
      <w:r w:rsidR="00210BA9" w:rsidRPr="00612D76">
        <w:rPr>
          <w:rFonts w:asciiTheme="minorHAnsi" w:hAnsiTheme="minorHAnsi" w:cstheme="minorHAnsi"/>
        </w:rPr>
        <w:t>, policing in society, sociology of law. No new courses need to be created</w:t>
      </w:r>
      <w:r>
        <w:rPr>
          <w:rFonts w:asciiTheme="minorHAnsi" w:hAnsiTheme="minorHAnsi" w:cstheme="minorHAnsi"/>
        </w:rPr>
        <w:t xml:space="preserve"> to offer this minor;</w:t>
      </w:r>
      <w:r w:rsidRPr="00612D76">
        <w:rPr>
          <w:rFonts w:asciiTheme="minorHAnsi" w:hAnsiTheme="minorHAnsi" w:cstheme="minorHAnsi"/>
        </w:rPr>
        <w:t xml:space="preserve"> rather</w:t>
      </w:r>
      <w:r>
        <w:rPr>
          <w:rFonts w:asciiTheme="minorHAnsi" w:hAnsiTheme="minorHAnsi" w:cstheme="minorHAnsi"/>
        </w:rPr>
        <w:t>,</w:t>
      </w:r>
      <w:r w:rsidRPr="00612D76">
        <w:rPr>
          <w:rFonts w:asciiTheme="minorHAnsi" w:hAnsiTheme="minorHAnsi" w:cstheme="minorHAnsi"/>
        </w:rPr>
        <w:t xml:space="preserve"> this will draw </w:t>
      </w:r>
      <w:r w:rsidR="00210BA9" w:rsidRPr="00612D76">
        <w:rPr>
          <w:rFonts w:asciiTheme="minorHAnsi" w:hAnsiTheme="minorHAnsi" w:cstheme="minorHAnsi"/>
        </w:rPr>
        <w:t xml:space="preserve">on strengths of existing faculty and what they regularly teach. </w:t>
      </w:r>
      <w:r w:rsidRPr="00612D76">
        <w:rPr>
          <w:rFonts w:asciiTheme="minorHAnsi" w:hAnsiTheme="minorHAnsi" w:cstheme="minorHAnsi"/>
        </w:rPr>
        <w:t>Creation of this minor will f</w:t>
      </w:r>
      <w:r w:rsidR="00210BA9" w:rsidRPr="00612D76">
        <w:rPr>
          <w:rFonts w:asciiTheme="minorHAnsi" w:hAnsiTheme="minorHAnsi" w:cstheme="minorHAnsi"/>
        </w:rPr>
        <w:t xml:space="preserve">ormalize what </w:t>
      </w:r>
      <w:r w:rsidRPr="00612D76">
        <w:rPr>
          <w:rFonts w:asciiTheme="minorHAnsi" w:hAnsiTheme="minorHAnsi" w:cstheme="minorHAnsi"/>
        </w:rPr>
        <w:t>the School of S</w:t>
      </w:r>
      <w:r w:rsidR="00210BA9" w:rsidRPr="00612D76">
        <w:rPr>
          <w:rFonts w:asciiTheme="minorHAnsi" w:hAnsiTheme="minorHAnsi" w:cstheme="minorHAnsi"/>
        </w:rPr>
        <w:t xml:space="preserve">ociology has been doing, and provide additional service to other students in SBS and across campus. </w:t>
      </w:r>
    </w:p>
    <w:p w:rsidR="00612D76" w:rsidRDefault="00612D76" w:rsidP="00210BA9">
      <w:pPr>
        <w:pStyle w:val="ListParagraph"/>
        <w:ind w:left="1440"/>
        <w:rPr>
          <w:rFonts w:asciiTheme="minorHAnsi" w:hAnsiTheme="minorHAnsi" w:cstheme="minorHAnsi"/>
        </w:rPr>
      </w:pPr>
    </w:p>
    <w:p w:rsidR="00612D76" w:rsidRDefault="00612D76" w:rsidP="00210BA9">
      <w:pPr>
        <w:pStyle w:val="ListParagraph"/>
        <w:ind w:left="1440"/>
        <w:rPr>
          <w:rFonts w:asciiTheme="minorHAnsi" w:hAnsiTheme="minorHAnsi" w:cstheme="minorHAnsi"/>
        </w:rPr>
      </w:pPr>
      <w:r>
        <w:rPr>
          <w:rFonts w:asciiTheme="minorHAnsi" w:hAnsiTheme="minorHAnsi" w:cstheme="minorHAnsi"/>
        </w:rPr>
        <w:t>Discussion:</w:t>
      </w:r>
    </w:p>
    <w:p w:rsidR="00612D76" w:rsidRDefault="00612D76" w:rsidP="00612D76">
      <w:pPr>
        <w:pStyle w:val="ListParagraph"/>
        <w:numPr>
          <w:ilvl w:val="0"/>
          <w:numId w:val="23"/>
        </w:numPr>
        <w:rPr>
          <w:rFonts w:asciiTheme="minorHAnsi" w:hAnsiTheme="minorHAnsi" w:cstheme="minorHAnsi"/>
        </w:rPr>
      </w:pPr>
      <w:r w:rsidRPr="00612D76">
        <w:rPr>
          <w:rFonts w:asciiTheme="minorHAnsi" w:hAnsiTheme="minorHAnsi" w:cstheme="minorHAnsi"/>
          <w:i/>
        </w:rPr>
        <w:t>Will students need to take research methods or data analysis?</w:t>
      </w:r>
      <w:r>
        <w:rPr>
          <w:rFonts w:asciiTheme="minorHAnsi" w:hAnsiTheme="minorHAnsi" w:cstheme="minorHAnsi"/>
        </w:rPr>
        <w:t xml:space="preserve"> The minor will not require a statistics or methods course, though students may get that through an internship or independent study used as elective credit, or possibly from their major. </w:t>
      </w:r>
    </w:p>
    <w:p w:rsidR="00612D76" w:rsidRDefault="00612D76" w:rsidP="00612D76">
      <w:pPr>
        <w:rPr>
          <w:rFonts w:asciiTheme="minorHAnsi" w:hAnsiTheme="minorHAnsi" w:cstheme="minorHAnsi"/>
        </w:rPr>
      </w:pPr>
    </w:p>
    <w:p w:rsidR="00612D76" w:rsidRPr="00210BA9" w:rsidRDefault="00612D76" w:rsidP="00612D76">
      <w:pPr>
        <w:ind w:left="1440"/>
        <w:rPr>
          <w:rFonts w:asciiTheme="minorHAnsi" w:hAnsiTheme="minorHAnsi" w:cstheme="minorHAnsi"/>
          <w:b/>
        </w:rPr>
      </w:pPr>
      <w:r>
        <w:rPr>
          <w:rFonts w:asciiTheme="minorHAnsi" w:hAnsiTheme="minorHAnsi" w:cstheme="minorHAnsi"/>
          <w:b/>
        </w:rPr>
        <w:t xml:space="preserve">A motion was made to approve the proposal, seconded, and approved with eight votes in favor. </w:t>
      </w:r>
    </w:p>
    <w:p w:rsidR="00612D76" w:rsidRPr="00612D76" w:rsidRDefault="00612D76" w:rsidP="00612D76">
      <w:pPr>
        <w:ind w:left="1440"/>
        <w:rPr>
          <w:rFonts w:asciiTheme="minorHAnsi" w:hAnsiTheme="minorHAnsi" w:cstheme="minorHAnsi"/>
        </w:rPr>
      </w:pPr>
    </w:p>
    <w:p w:rsidR="00210BA9" w:rsidRDefault="00210BA9" w:rsidP="00210BA9">
      <w:pPr>
        <w:pStyle w:val="ListParagraph"/>
        <w:ind w:left="1440"/>
        <w:rPr>
          <w:rFonts w:asciiTheme="minorHAnsi" w:hAnsiTheme="minorHAnsi" w:cstheme="minorHAnsi"/>
        </w:rPr>
      </w:pPr>
    </w:p>
    <w:p w:rsidR="00A61DA7" w:rsidRPr="00210BA9" w:rsidRDefault="0058600F" w:rsidP="00210BA9">
      <w:pPr>
        <w:pStyle w:val="ListParagraph"/>
        <w:numPr>
          <w:ilvl w:val="0"/>
          <w:numId w:val="21"/>
        </w:numPr>
        <w:rPr>
          <w:rFonts w:asciiTheme="minorHAnsi" w:hAnsiTheme="minorHAnsi" w:cstheme="minorHAnsi"/>
        </w:rPr>
      </w:pPr>
      <w:r w:rsidRPr="00210BA9">
        <w:rPr>
          <w:rFonts w:asciiTheme="minorHAnsi" w:hAnsiTheme="minorHAnsi" w:cstheme="minorHAnsi"/>
          <w:b/>
        </w:rPr>
        <w:t>BS in Precision Nutrition and Wellness</w:t>
      </w:r>
    </w:p>
    <w:p w:rsidR="003E7651" w:rsidRPr="003E7651" w:rsidRDefault="003E7651" w:rsidP="003E7651">
      <w:pPr>
        <w:pStyle w:val="ListParagraph"/>
        <w:ind w:left="1440"/>
        <w:rPr>
          <w:rFonts w:asciiTheme="minorHAnsi" w:hAnsiTheme="minorHAnsi" w:cstheme="minorHAnsi"/>
          <w:b/>
        </w:rPr>
      </w:pPr>
    </w:p>
    <w:p w:rsidR="003E7651" w:rsidRPr="003E7651" w:rsidRDefault="003E7651" w:rsidP="003E7651">
      <w:pPr>
        <w:pStyle w:val="ListParagraph"/>
        <w:ind w:left="1440"/>
        <w:rPr>
          <w:rFonts w:asciiTheme="minorHAnsi" w:hAnsiTheme="minorHAnsi" w:cstheme="minorHAnsi"/>
        </w:rPr>
      </w:pPr>
      <w:r w:rsidRPr="003E7651">
        <w:rPr>
          <w:rFonts w:asciiTheme="minorHAnsi" w:hAnsiTheme="minorHAnsi" w:cstheme="minorHAnsi"/>
        </w:rPr>
        <w:t xml:space="preserve">As there was no presenter in attendance, this proposal was tabled until the next meeting. </w:t>
      </w:r>
    </w:p>
    <w:p w:rsidR="0058600F" w:rsidRDefault="0058600F" w:rsidP="0058600F">
      <w:pPr>
        <w:pStyle w:val="ListParagraph"/>
        <w:ind w:left="1440"/>
        <w:rPr>
          <w:rFonts w:asciiTheme="minorHAnsi" w:hAnsiTheme="minorHAnsi" w:cstheme="minorHAnsi"/>
        </w:rPr>
      </w:pPr>
    </w:p>
    <w:p w:rsidR="0058600F" w:rsidRDefault="0058600F" w:rsidP="00B559DA">
      <w:pPr>
        <w:pStyle w:val="ListParagraph"/>
        <w:numPr>
          <w:ilvl w:val="0"/>
          <w:numId w:val="21"/>
        </w:numPr>
        <w:rPr>
          <w:rFonts w:asciiTheme="minorHAnsi" w:hAnsiTheme="minorHAnsi" w:cstheme="minorHAnsi"/>
        </w:rPr>
      </w:pPr>
      <w:r w:rsidRPr="003E7651">
        <w:rPr>
          <w:rFonts w:asciiTheme="minorHAnsi" w:hAnsiTheme="minorHAnsi" w:cstheme="minorHAnsi"/>
          <w:b/>
        </w:rPr>
        <w:t>Emphasis Request: BS in Sustainable Plant Systems, Urban Horticulture Emphasis</w:t>
      </w:r>
      <w:r w:rsidR="003E7651">
        <w:rPr>
          <w:rFonts w:asciiTheme="minorHAnsi" w:hAnsiTheme="minorHAnsi" w:cstheme="minorHAnsi"/>
        </w:rPr>
        <w:t>, presented by Matt Jenks</w:t>
      </w:r>
    </w:p>
    <w:p w:rsidR="000D097E" w:rsidRDefault="000D097E" w:rsidP="000D097E">
      <w:pPr>
        <w:rPr>
          <w:rFonts w:asciiTheme="minorHAnsi" w:hAnsiTheme="minorHAnsi" w:cstheme="minorHAnsi"/>
        </w:rPr>
      </w:pPr>
    </w:p>
    <w:p w:rsidR="00073CEC" w:rsidRDefault="005A07F7" w:rsidP="00225709">
      <w:pPr>
        <w:ind w:left="1440"/>
        <w:rPr>
          <w:rFonts w:asciiTheme="minorHAnsi" w:hAnsiTheme="minorHAnsi" w:cstheme="minorHAnsi"/>
        </w:rPr>
      </w:pPr>
      <w:r>
        <w:rPr>
          <w:rFonts w:asciiTheme="minorHAnsi" w:hAnsiTheme="minorHAnsi" w:cstheme="minorHAnsi"/>
        </w:rPr>
        <w:t xml:space="preserve">The Sustainable Plant Systems degree is undergoing some renovation, with changes to the core, adding the ownership of </w:t>
      </w:r>
      <w:proofErr w:type="spellStart"/>
      <w:r>
        <w:rPr>
          <w:rFonts w:asciiTheme="minorHAnsi" w:hAnsiTheme="minorHAnsi" w:cstheme="minorHAnsi"/>
        </w:rPr>
        <w:t>Biosystems</w:t>
      </w:r>
      <w:proofErr w:type="spellEnd"/>
      <w:r>
        <w:rPr>
          <w:rFonts w:asciiTheme="minorHAnsi" w:hAnsiTheme="minorHAnsi" w:cstheme="minorHAnsi"/>
        </w:rPr>
        <w:t xml:space="preserve"> Engineering, and now replacing the Environmental Horticulture emphasis with a new emphasis in Urban Horticulture. The Environmental Horticulture plan had become very similar to the Agronomy emphasis, as over the years courses were dropped with changes in faculty. </w:t>
      </w:r>
      <w:r w:rsidR="00225709">
        <w:rPr>
          <w:rFonts w:asciiTheme="minorHAnsi" w:hAnsiTheme="minorHAnsi" w:cstheme="minorHAnsi"/>
        </w:rPr>
        <w:t xml:space="preserve">This new emphasis will incorporate some coursework from the School of Landscape Architecture and Planning for a focus on sustainability and the rapidly growing green industry. </w:t>
      </w:r>
      <w:r w:rsidR="00225709" w:rsidRPr="00225709">
        <w:rPr>
          <w:rFonts w:asciiTheme="minorHAnsi" w:hAnsiTheme="minorHAnsi" w:cstheme="minorHAnsi"/>
        </w:rPr>
        <w:t>The subplan will expand focus to include content most relevant for urban plant s</w:t>
      </w:r>
      <w:r w:rsidR="00225709">
        <w:rPr>
          <w:rFonts w:asciiTheme="minorHAnsi" w:hAnsiTheme="minorHAnsi" w:cstheme="minorHAnsi"/>
        </w:rPr>
        <w:t xml:space="preserve">election, landscape management, </w:t>
      </w:r>
      <w:r w:rsidR="00225709" w:rsidRPr="00225709">
        <w:rPr>
          <w:rFonts w:asciiTheme="minorHAnsi" w:hAnsiTheme="minorHAnsi" w:cstheme="minorHAnsi"/>
        </w:rPr>
        <w:t>utilization, as well as urban horticultural production systems. The focus of this emphasis area w</w:t>
      </w:r>
      <w:r w:rsidR="00225709">
        <w:rPr>
          <w:rFonts w:asciiTheme="minorHAnsi" w:hAnsiTheme="minorHAnsi" w:cstheme="minorHAnsi"/>
        </w:rPr>
        <w:t xml:space="preserve">ill be on the use of plants </w:t>
      </w:r>
      <w:r w:rsidR="00225709" w:rsidRPr="00225709">
        <w:rPr>
          <w:rFonts w:asciiTheme="minorHAnsi" w:hAnsiTheme="minorHAnsi" w:cstheme="minorHAnsi"/>
        </w:rPr>
        <w:t>and soil resources in residential and urban settings, in contrast to the current emphasis are</w:t>
      </w:r>
      <w:r w:rsidR="00225709">
        <w:rPr>
          <w:rFonts w:asciiTheme="minorHAnsi" w:hAnsiTheme="minorHAnsi" w:cstheme="minorHAnsi"/>
        </w:rPr>
        <w:t xml:space="preserve">a in Environmental Horticulture </w:t>
      </w:r>
      <w:r w:rsidR="00225709" w:rsidRPr="00225709">
        <w:rPr>
          <w:rFonts w:asciiTheme="minorHAnsi" w:hAnsiTheme="minorHAnsi" w:cstheme="minorHAnsi"/>
        </w:rPr>
        <w:t>that concentrates mainly on production horticulture</w:t>
      </w:r>
      <w:r w:rsidR="00225709">
        <w:rPr>
          <w:rFonts w:asciiTheme="minorHAnsi" w:hAnsiTheme="minorHAnsi" w:cstheme="minorHAnsi"/>
        </w:rPr>
        <w:t xml:space="preserve">. </w:t>
      </w:r>
    </w:p>
    <w:p w:rsidR="00073CEC" w:rsidRDefault="00073CEC" w:rsidP="000D097E">
      <w:pPr>
        <w:ind w:left="1440"/>
        <w:rPr>
          <w:rFonts w:asciiTheme="minorHAnsi" w:hAnsiTheme="minorHAnsi" w:cstheme="minorHAnsi"/>
        </w:rPr>
      </w:pPr>
    </w:p>
    <w:p w:rsidR="0058600F" w:rsidRPr="00FB6F13" w:rsidRDefault="00FB6F13" w:rsidP="00FB6F13">
      <w:pPr>
        <w:ind w:left="1440"/>
        <w:rPr>
          <w:rFonts w:asciiTheme="minorHAnsi" w:hAnsiTheme="minorHAnsi" w:cstheme="minorHAnsi"/>
          <w:b/>
        </w:rPr>
      </w:pPr>
      <w:r>
        <w:rPr>
          <w:rFonts w:asciiTheme="minorHAnsi" w:hAnsiTheme="minorHAnsi" w:cstheme="minorHAnsi"/>
          <w:b/>
        </w:rPr>
        <w:t xml:space="preserve">A motion was made to approve the proposal, seconded, and approved with eight votes in favor. </w:t>
      </w:r>
    </w:p>
    <w:p w:rsidR="0058600F" w:rsidRDefault="0058600F" w:rsidP="0058600F">
      <w:pPr>
        <w:pStyle w:val="ListParagraph"/>
        <w:ind w:left="1440"/>
        <w:rPr>
          <w:rFonts w:asciiTheme="minorHAnsi" w:hAnsiTheme="minorHAnsi" w:cstheme="minorHAnsi"/>
        </w:rPr>
      </w:pPr>
    </w:p>
    <w:p w:rsidR="0058600F" w:rsidRDefault="0058600F" w:rsidP="00B559DA">
      <w:pPr>
        <w:pStyle w:val="ListParagraph"/>
        <w:numPr>
          <w:ilvl w:val="0"/>
          <w:numId w:val="21"/>
        </w:numPr>
        <w:rPr>
          <w:rFonts w:asciiTheme="minorHAnsi" w:hAnsiTheme="minorHAnsi" w:cstheme="minorHAnsi"/>
        </w:rPr>
      </w:pPr>
      <w:r w:rsidRPr="003E7651">
        <w:rPr>
          <w:rFonts w:asciiTheme="minorHAnsi" w:hAnsiTheme="minorHAnsi" w:cstheme="minorHAnsi"/>
          <w:b/>
        </w:rPr>
        <w:t>Emphasis Request: BS in Veterinary Sciences, Applied Animal Behavior Emphasis</w:t>
      </w:r>
      <w:r>
        <w:rPr>
          <w:rFonts w:asciiTheme="minorHAnsi" w:hAnsiTheme="minorHAnsi" w:cstheme="minorHAnsi"/>
        </w:rPr>
        <w:t xml:space="preserve"> (includes creation of General Emphasis)</w:t>
      </w:r>
      <w:r w:rsidR="003E7651">
        <w:rPr>
          <w:rFonts w:asciiTheme="minorHAnsi" w:hAnsiTheme="minorHAnsi" w:cstheme="minorHAnsi"/>
        </w:rPr>
        <w:t>, presented by Crista Coppola</w:t>
      </w:r>
    </w:p>
    <w:p w:rsidR="00FB6F13" w:rsidRDefault="00FB6F13" w:rsidP="00FB6F13">
      <w:pPr>
        <w:rPr>
          <w:rFonts w:asciiTheme="minorHAnsi" w:hAnsiTheme="minorHAnsi" w:cstheme="minorHAnsi"/>
        </w:rPr>
      </w:pPr>
    </w:p>
    <w:p w:rsidR="00FB6F13" w:rsidRDefault="00873E11" w:rsidP="00C42C37">
      <w:pPr>
        <w:ind w:left="1440"/>
        <w:rPr>
          <w:rFonts w:asciiTheme="minorHAnsi" w:hAnsiTheme="minorHAnsi" w:cstheme="minorHAnsi"/>
        </w:rPr>
      </w:pPr>
      <w:r w:rsidRPr="00873E11">
        <w:rPr>
          <w:rFonts w:asciiTheme="minorHAnsi" w:hAnsiTheme="minorHAnsi" w:cstheme="minorHAnsi"/>
        </w:rPr>
        <w:t>The School of Animal and Comparative Biomedical Sciences</w:t>
      </w:r>
      <w:r>
        <w:rPr>
          <w:rFonts w:asciiTheme="minorHAnsi" w:hAnsiTheme="minorHAnsi" w:cstheme="minorHAnsi"/>
        </w:rPr>
        <w:t xml:space="preserve"> is proposi</w:t>
      </w:r>
      <w:r w:rsidR="00C42C37">
        <w:rPr>
          <w:rFonts w:asciiTheme="minorHAnsi" w:hAnsiTheme="minorHAnsi" w:cstheme="minorHAnsi"/>
        </w:rPr>
        <w:t>ng this new emphasis, having noticed</w:t>
      </w:r>
      <w:r w:rsidR="00FB6F13">
        <w:rPr>
          <w:rFonts w:asciiTheme="minorHAnsi" w:hAnsiTheme="minorHAnsi" w:cstheme="minorHAnsi"/>
        </w:rPr>
        <w:t xml:space="preserve"> limited o</w:t>
      </w:r>
      <w:r>
        <w:rPr>
          <w:rFonts w:asciiTheme="minorHAnsi" w:hAnsiTheme="minorHAnsi" w:cstheme="minorHAnsi"/>
        </w:rPr>
        <w:t xml:space="preserve">pportunity </w:t>
      </w:r>
      <w:r w:rsidR="00C42C37">
        <w:rPr>
          <w:rFonts w:asciiTheme="minorHAnsi" w:hAnsiTheme="minorHAnsi" w:cstheme="minorHAnsi"/>
        </w:rPr>
        <w:t xml:space="preserve">for students </w:t>
      </w:r>
      <w:r w:rsidR="00FB6F13">
        <w:rPr>
          <w:rFonts w:asciiTheme="minorHAnsi" w:hAnsiTheme="minorHAnsi" w:cstheme="minorHAnsi"/>
        </w:rPr>
        <w:t>to receive education in animal b</w:t>
      </w:r>
      <w:r>
        <w:rPr>
          <w:rFonts w:asciiTheme="minorHAnsi" w:hAnsiTheme="minorHAnsi" w:cstheme="minorHAnsi"/>
        </w:rPr>
        <w:t>ehavior</w:t>
      </w:r>
      <w:r w:rsidR="00C42C37">
        <w:rPr>
          <w:rFonts w:asciiTheme="minorHAnsi" w:hAnsiTheme="minorHAnsi" w:cstheme="minorHAnsi"/>
        </w:rPr>
        <w:t xml:space="preserve"> in veterinary school or in preparation for other careers working with animals</w:t>
      </w:r>
      <w:r>
        <w:rPr>
          <w:rFonts w:asciiTheme="minorHAnsi" w:hAnsiTheme="minorHAnsi" w:cstheme="minorHAnsi"/>
        </w:rPr>
        <w:t xml:space="preserve">. </w:t>
      </w:r>
      <w:r w:rsidR="00C42C37">
        <w:rPr>
          <w:rFonts w:asciiTheme="minorHAnsi" w:hAnsiTheme="minorHAnsi" w:cstheme="minorHAnsi"/>
        </w:rPr>
        <w:t>Skills in animal behavior are beneficial and increasingly sought after, not just for veterinarians but also for animal behaviorists, technicians and other animal allied careers, though programs in this course of study are quite rare. Students will get the educational p</w:t>
      </w:r>
      <w:r w:rsidR="00FB6F13">
        <w:rPr>
          <w:rFonts w:asciiTheme="minorHAnsi" w:hAnsiTheme="minorHAnsi" w:cstheme="minorHAnsi"/>
        </w:rPr>
        <w:t>erspective of practicing behaviorist</w:t>
      </w:r>
      <w:r w:rsidR="00C42C37">
        <w:rPr>
          <w:rFonts w:asciiTheme="minorHAnsi" w:hAnsiTheme="minorHAnsi" w:cstheme="minorHAnsi"/>
        </w:rPr>
        <w:t>s</w:t>
      </w:r>
      <w:r w:rsidR="00FB6F13">
        <w:rPr>
          <w:rFonts w:asciiTheme="minorHAnsi" w:hAnsiTheme="minorHAnsi" w:cstheme="minorHAnsi"/>
        </w:rPr>
        <w:t xml:space="preserve">, </w:t>
      </w:r>
      <w:r w:rsidR="00C42C37">
        <w:rPr>
          <w:rFonts w:asciiTheme="minorHAnsi" w:hAnsiTheme="minorHAnsi" w:cstheme="minorHAnsi"/>
        </w:rPr>
        <w:t>seeing the</w:t>
      </w:r>
      <w:r w:rsidR="00FB6F13">
        <w:rPr>
          <w:rFonts w:asciiTheme="minorHAnsi" w:hAnsiTheme="minorHAnsi" w:cstheme="minorHAnsi"/>
        </w:rPr>
        <w:t xml:space="preserve"> application of knowledge, not just theory. </w:t>
      </w:r>
      <w:r w:rsidR="00E0615C">
        <w:rPr>
          <w:rFonts w:asciiTheme="minorHAnsi" w:hAnsiTheme="minorHAnsi" w:cstheme="minorHAnsi"/>
        </w:rPr>
        <w:t xml:space="preserve">The new General emphasis will retain the existing curriculum of the major. </w:t>
      </w:r>
    </w:p>
    <w:p w:rsidR="00FB6F13" w:rsidRDefault="00FB6F13" w:rsidP="00FB6F13">
      <w:pPr>
        <w:ind w:left="1440"/>
        <w:rPr>
          <w:rFonts w:asciiTheme="minorHAnsi" w:hAnsiTheme="minorHAnsi" w:cstheme="minorHAnsi"/>
        </w:rPr>
      </w:pPr>
    </w:p>
    <w:p w:rsidR="00FB6F13" w:rsidRDefault="00FB6F13" w:rsidP="00FB6F13">
      <w:pPr>
        <w:ind w:left="1440"/>
        <w:rPr>
          <w:rFonts w:asciiTheme="minorHAnsi" w:hAnsiTheme="minorHAnsi" w:cstheme="minorHAnsi"/>
        </w:rPr>
      </w:pPr>
      <w:r>
        <w:rPr>
          <w:rFonts w:asciiTheme="minorHAnsi" w:hAnsiTheme="minorHAnsi" w:cstheme="minorHAnsi"/>
        </w:rPr>
        <w:t>Discussion:</w:t>
      </w:r>
    </w:p>
    <w:p w:rsidR="00FB6F13" w:rsidRDefault="00FB6F13" w:rsidP="00FB6F13">
      <w:pPr>
        <w:pStyle w:val="ListParagraph"/>
        <w:numPr>
          <w:ilvl w:val="0"/>
          <w:numId w:val="23"/>
        </w:numPr>
        <w:rPr>
          <w:rFonts w:asciiTheme="minorHAnsi" w:hAnsiTheme="minorHAnsi" w:cstheme="minorHAnsi"/>
        </w:rPr>
      </w:pPr>
      <w:r w:rsidRPr="00E0615C">
        <w:rPr>
          <w:rFonts w:asciiTheme="minorHAnsi" w:hAnsiTheme="minorHAnsi" w:cstheme="minorHAnsi"/>
          <w:i/>
        </w:rPr>
        <w:t xml:space="preserve">Is this emphasis viewed as a lead-in to graduate study? </w:t>
      </w:r>
      <w:r w:rsidR="00E0615C">
        <w:rPr>
          <w:rFonts w:asciiTheme="minorHAnsi" w:hAnsiTheme="minorHAnsi" w:cstheme="minorHAnsi"/>
        </w:rPr>
        <w:t>Students</w:t>
      </w:r>
      <w:r>
        <w:rPr>
          <w:rFonts w:asciiTheme="minorHAnsi" w:hAnsiTheme="minorHAnsi" w:cstheme="minorHAnsi"/>
        </w:rPr>
        <w:t xml:space="preserve"> are looking for this formalized program to show they have this education</w:t>
      </w:r>
      <w:r w:rsidR="00E0615C">
        <w:rPr>
          <w:rFonts w:asciiTheme="minorHAnsi" w:hAnsiTheme="minorHAnsi" w:cstheme="minorHAnsi"/>
        </w:rPr>
        <w:t xml:space="preserve"> in animal behavior</w:t>
      </w:r>
      <w:r>
        <w:rPr>
          <w:rFonts w:asciiTheme="minorHAnsi" w:hAnsiTheme="minorHAnsi" w:cstheme="minorHAnsi"/>
        </w:rPr>
        <w:t xml:space="preserve">. Being able to show this could possibly help </w:t>
      </w:r>
      <w:r w:rsidR="00E0615C">
        <w:rPr>
          <w:rFonts w:asciiTheme="minorHAnsi" w:hAnsiTheme="minorHAnsi" w:cstheme="minorHAnsi"/>
        </w:rPr>
        <w:t>students</w:t>
      </w:r>
      <w:r>
        <w:rPr>
          <w:rFonts w:asciiTheme="minorHAnsi" w:hAnsiTheme="minorHAnsi" w:cstheme="minorHAnsi"/>
        </w:rPr>
        <w:t xml:space="preserve"> get into graduate school, though this isn’t a primary focus. Arizona does not currently have an applied animal behavior graduate program; there are very few in the nation. </w:t>
      </w:r>
    </w:p>
    <w:p w:rsidR="00E0615C" w:rsidRDefault="00E0615C" w:rsidP="00FB6F13">
      <w:pPr>
        <w:pStyle w:val="ListParagraph"/>
        <w:numPr>
          <w:ilvl w:val="0"/>
          <w:numId w:val="23"/>
        </w:numPr>
        <w:rPr>
          <w:rFonts w:asciiTheme="minorHAnsi" w:hAnsiTheme="minorHAnsi" w:cstheme="minorHAnsi"/>
        </w:rPr>
      </w:pPr>
      <w:r>
        <w:rPr>
          <w:rFonts w:asciiTheme="minorHAnsi" w:hAnsiTheme="minorHAnsi" w:cstheme="minorHAnsi"/>
          <w:i/>
        </w:rPr>
        <w:t xml:space="preserve">Would any additional library resources be required? </w:t>
      </w:r>
      <w:r>
        <w:rPr>
          <w:rFonts w:asciiTheme="minorHAnsi" w:hAnsiTheme="minorHAnsi" w:cstheme="minorHAnsi"/>
        </w:rPr>
        <w:t xml:space="preserve">Most of the courses that will be in this emphasis are already being taught. So far, students have been able to complete their literature reviews without issue, and faculty have had their information needs met by the library when requested. </w:t>
      </w:r>
    </w:p>
    <w:p w:rsidR="00E0615C" w:rsidRPr="00FB6F13" w:rsidRDefault="00E0615C" w:rsidP="00FB6F13">
      <w:pPr>
        <w:pStyle w:val="ListParagraph"/>
        <w:numPr>
          <w:ilvl w:val="0"/>
          <w:numId w:val="23"/>
        </w:numPr>
        <w:rPr>
          <w:rFonts w:asciiTheme="minorHAnsi" w:hAnsiTheme="minorHAnsi" w:cstheme="minorHAnsi"/>
        </w:rPr>
      </w:pPr>
      <w:r>
        <w:rPr>
          <w:rFonts w:asciiTheme="minorHAnsi" w:hAnsiTheme="minorHAnsi" w:cstheme="minorHAnsi"/>
          <w:i/>
        </w:rPr>
        <w:t>Are there field trips or observations included in the coursework?</w:t>
      </w:r>
      <w:r>
        <w:rPr>
          <w:rFonts w:asciiTheme="minorHAnsi" w:hAnsiTheme="minorHAnsi" w:cstheme="minorHAnsi"/>
        </w:rPr>
        <w:t xml:space="preserve"> Yes. One of the advanced courses includes 10-12 field trips where students observe professionals working with animal behavior. The newly proposed workshop course will create opportunities for students to apply what they’ve learned and observed in hands-on application. </w:t>
      </w:r>
    </w:p>
    <w:p w:rsidR="0058600F" w:rsidRDefault="0058600F" w:rsidP="00A61DA7">
      <w:pPr>
        <w:rPr>
          <w:rFonts w:asciiTheme="minorHAnsi" w:hAnsiTheme="minorHAnsi" w:cstheme="minorHAnsi"/>
        </w:rPr>
      </w:pPr>
    </w:p>
    <w:p w:rsidR="00E0615C" w:rsidRPr="00FB6F13" w:rsidRDefault="00E0615C" w:rsidP="00E0615C">
      <w:pPr>
        <w:ind w:left="1440"/>
        <w:rPr>
          <w:rFonts w:asciiTheme="minorHAnsi" w:hAnsiTheme="minorHAnsi" w:cstheme="minorHAnsi"/>
          <w:b/>
        </w:rPr>
      </w:pPr>
      <w:r>
        <w:rPr>
          <w:rFonts w:asciiTheme="minorHAnsi" w:hAnsiTheme="minorHAnsi" w:cstheme="minorHAnsi"/>
          <w:b/>
        </w:rPr>
        <w:t xml:space="preserve">A motion was made to approve the proposal, seconded, and approved with eight votes in favor. </w:t>
      </w:r>
    </w:p>
    <w:p w:rsidR="00DD15CE" w:rsidRDefault="00DD15CE" w:rsidP="00DD15CE">
      <w:pPr>
        <w:rPr>
          <w:rFonts w:asciiTheme="minorHAnsi" w:hAnsiTheme="minorHAnsi" w:cstheme="minorHAnsi"/>
        </w:rPr>
      </w:pPr>
    </w:p>
    <w:p w:rsidR="0063637F" w:rsidRPr="00B24BC4" w:rsidRDefault="0063637F" w:rsidP="00B24BC4">
      <w:pPr>
        <w:pStyle w:val="ListParagraph"/>
        <w:numPr>
          <w:ilvl w:val="0"/>
          <w:numId w:val="2"/>
        </w:numPr>
        <w:rPr>
          <w:rFonts w:asciiTheme="minorHAnsi" w:hAnsiTheme="minorHAnsi" w:cstheme="minorHAnsi"/>
        </w:rPr>
      </w:pPr>
      <w:r w:rsidRPr="00B24BC4">
        <w:rPr>
          <w:rFonts w:asciiTheme="minorHAnsi" w:hAnsiTheme="minorHAnsi" w:cstheme="minorHAnsi"/>
        </w:rPr>
        <w:t>Meeting Adjournment</w:t>
      </w:r>
    </w:p>
    <w:sectPr w:rsidR="0063637F" w:rsidRPr="00B2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A20"/>
    <w:multiLevelType w:val="hybridMultilevel"/>
    <w:tmpl w:val="F58C860A"/>
    <w:lvl w:ilvl="0" w:tplc="A7A88C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56762"/>
    <w:multiLevelType w:val="multilevel"/>
    <w:tmpl w:val="DC4AA5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B9581F"/>
    <w:multiLevelType w:val="hybridMultilevel"/>
    <w:tmpl w:val="D046A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704ECD"/>
    <w:multiLevelType w:val="hybridMultilevel"/>
    <w:tmpl w:val="C5BAF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51604"/>
    <w:multiLevelType w:val="hybridMultilevel"/>
    <w:tmpl w:val="80CA2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B74587"/>
    <w:multiLevelType w:val="hybridMultilevel"/>
    <w:tmpl w:val="54F0E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75640B"/>
    <w:multiLevelType w:val="hybridMultilevel"/>
    <w:tmpl w:val="C4B2690A"/>
    <w:lvl w:ilvl="0" w:tplc="64E2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9B0520"/>
    <w:multiLevelType w:val="hybridMultilevel"/>
    <w:tmpl w:val="ADC61428"/>
    <w:lvl w:ilvl="0" w:tplc="12D00F2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980912"/>
    <w:multiLevelType w:val="hybridMultilevel"/>
    <w:tmpl w:val="69682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C52931"/>
    <w:multiLevelType w:val="hybridMultilevel"/>
    <w:tmpl w:val="69381200"/>
    <w:lvl w:ilvl="0" w:tplc="FBE4EA1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711224"/>
    <w:multiLevelType w:val="hybridMultilevel"/>
    <w:tmpl w:val="F9B06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740374"/>
    <w:multiLevelType w:val="hybridMultilevel"/>
    <w:tmpl w:val="5A62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D828D0"/>
    <w:multiLevelType w:val="hybridMultilevel"/>
    <w:tmpl w:val="C4FC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D421972"/>
    <w:multiLevelType w:val="hybridMultilevel"/>
    <w:tmpl w:val="1CD8028E"/>
    <w:lvl w:ilvl="0" w:tplc="233C2F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5535D4"/>
    <w:multiLevelType w:val="hybridMultilevel"/>
    <w:tmpl w:val="8FB801B0"/>
    <w:lvl w:ilvl="0" w:tplc="46C4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FB39D0"/>
    <w:multiLevelType w:val="hybridMultilevel"/>
    <w:tmpl w:val="D7F08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F7E30A4"/>
    <w:multiLevelType w:val="hybridMultilevel"/>
    <w:tmpl w:val="36805998"/>
    <w:lvl w:ilvl="0" w:tplc="A56C9C3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BD64AA"/>
    <w:multiLevelType w:val="hybridMultilevel"/>
    <w:tmpl w:val="11E62510"/>
    <w:lvl w:ilvl="0" w:tplc="8C484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996692"/>
    <w:multiLevelType w:val="hybridMultilevel"/>
    <w:tmpl w:val="9420F6B6"/>
    <w:lvl w:ilvl="0" w:tplc="59A8ED4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C3F15"/>
    <w:multiLevelType w:val="hybridMultilevel"/>
    <w:tmpl w:val="B1D02F1A"/>
    <w:lvl w:ilvl="0" w:tplc="2692FC7C">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0" w15:restartNumberingAfterBreak="0">
    <w:nsid w:val="758951B9"/>
    <w:multiLevelType w:val="hybridMultilevel"/>
    <w:tmpl w:val="3644552C"/>
    <w:lvl w:ilvl="0" w:tplc="D13A5C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7953EB"/>
    <w:multiLevelType w:val="hybridMultilevel"/>
    <w:tmpl w:val="70B682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8B91E0C"/>
    <w:multiLevelType w:val="hybridMultilevel"/>
    <w:tmpl w:val="B502B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8"/>
  </w:num>
  <w:num w:numId="3">
    <w:abstractNumId w:val="7"/>
  </w:num>
  <w:num w:numId="4">
    <w:abstractNumId w:val="20"/>
  </w:num>
  <w:num w:numId="5">
    <w:abstractNumId w:val="10"/>
  </w:num>
  <w:num w:numId="6">
    <w:abstractNumId w:val="4"/>
  </w:num>
  <w:num w:numId="7">
    <w:abstractNumId w:val="22"/>
  </w:num>
  <w:num w:numId="8">
    <w:abstractNumId w:val="5"/>
  </w:num>
  <w:num w:numId="9">
    <w:abstractNumId w:val="9"/>
  </w:num>
  <w:num w:numId="10">
    <w:abstractNumId w:val="13"/>
  </w:num>
  <w:num w:numId="11">
    <w:abstractNumId w:val="2"/>
  </w:num>
  <w:num w:numId="12">
    <w:abstractNumId w:val="21"/>
  </w:num>
  <w:num w:numId="13">
    <w:abstractNumId w:val="11"/>
  </w:num>
  <w:num w:numId="14">
    <w:abstractNumId w:val="0"/>
  </w:num>
  <w:num w:numId="15">
    <w:abstractNumId w:val="12"/>
  </w:num>
  <w:num w:numId="16">
    <w:abstractNumId w:val="14"/>
  </w:num>
  <w:num w:numId="17">
    <w:abstractNumId w:val="8"/>
  </w:num>
  <w:num w:numId="18">
    <w:abstractNumId w:val="16"/>
  </w:num>
  <w:num w:numId="19">
    <w:abstractNumId w:val="3"/>
  </w:num>
  <w:num w:numId="20">
    <w:abstractNumId w:val="17"/>
  </w:num>
  <w:num w:numId="21">
    <w:abstractNumId w:val="6"/>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4D"/>
    <w:rsid w:val="00053258"/>
    <w:rsid w:val="00062D51"/>
    <w:rsid w:val="00073CEC"/>
    <w:rsid w:val="0007630B"/>
    <w:rsid w:val="00077653"/>
    <w:rsid w:val="000B297D"/>
    <w:rsid w:val="000D097E"/>
    <w:rsid w:val="000E0142"/>
    <w:rsid w:val="00105D41"/>
    <w:rsid w:val="00117AD9"/>
    <w:rsid w:val="001232A6"/>
    <w:rsid w:val="001435FD"/>
    <w:rsid w:val="00150620"/>
    <w:rsid w:val="00173FAA"/>
    <w:rsid w:val="0020062B"/>
    <w:rsid w:val="00210BA9"/>
    <w:rsid w:val="00225709"/>
    <w:rsid w:val="0023151A"/>
    <w:rsid w:val="0025572C"/>
    <w:rsid w:val="00286F7D"/>
    <w:rsid w:val="00297505"/>
    <w:rsid w:val="002D4E6C"/>
    <w:rsid w:val="002F7517"/>
    <w:rsid w:val="002F7D2D"/>
    <w:rsid w:val="0031540B"/>
    <w:rsid w:val="003253D3"/>
    <w:rsid w:val="00332F84"/>
    <w:rsid w:val="003407D1"/>
    <w:rsid w:val="003551CE"/>
    <w:rsid w:val="00371D19"/>
    <w:rsid w:val="00392FEE"/>
    <w:rsid w:val="003975AA"/>
    <w:rsid w:val="003C547E"/>
    <w:rsid w:val="003E0254"/>
    <w:rsid w:val="003E7651"/>
    <w:rsid w:val="003F2D97"/>
    <w:rsid w:val="003F5903"/>
    <w:rsid w:val="004105A0"/>
    <w:rsid w:val="004742AA"/>
    <w:rsid w:val="004902ED"/>
    <w:rsid w:val="004B150E"/>
    <w:rsid w:val="004B33BF"/>
    <w:rsid w:val="004D710B"/>
    <w:rsid w:val="004E3429"/>
    <w:rsid w:val="00514F08"/>
    <w:rsid w:val="00557CD9"/>
    <w:rsid w:val="00560618"/>
    <w:rsid w:val="0058600F"/>
    <w:rsid w:val="00593DD6"/>
    <w:rsid w:val="00595782"/>
    <w:rsid w:val="005A07F7"/>
    <w:rsid w:val="005C6191"/>
    <w:rsid w:val="00602006"/>
    <w:rsid w:val="0060631D"/>
    <w:rsid w:val="00612D76"/>
    <w:rsid w:val="0063637F"/>
    <w:rsid w:val="006637FC"/>
    <w:rsid w:val="00666D69"/>
    <w:rsid w:val="006762B5"/>
    <w:rsid w:val="006A590E"/>
    <w:rsid w:val="006C1840"/>
    <w:rsid w:val="006E03DB"/>
    <w:rsid w:val="006E5102"/>
    <w:rsid w:val="006E715F"/>
    <w:rsid w:val="0076494B"/>
    <w:rsid w:val="007802AE"/>
    <w:rsid w:val="00791A4E"/>
    <w:rsid w:val="007E08E6"/>
    <w:rsid w:val="007E5815"/>
    <w:rsid w:val="00820574"/>
    <w:rsid w:val="00841FDA"/>
    <w:rsid w:val="0084586A"/>
    <w:rsid w:val="00873E11"/>
    <w:rsid w:val="008945ED"/>
    <w:rsid w:val="0089772F"/>
    <w:rsid w:val="008A35FE"/>
    <w:rsid w:val="008B1EFD"/>
    <w:rsid w:val="008B4C6F"/>
    <w:rsid w:val="008E2739"/>
    <w:rsid w:val="008F2A6D"/>
    <w:rsid w:val="009353EE"/>
    <w:rsid w:val="00954DEF"/>
    <w:rsid w:val="00972B28"/>
    <w:rsid w:val="00991F46"/>
    <w:rsid w:val="009F1FB7"/>
    <w:rsid w:val="00A51136"/>
    <w:rsid w:val="00A61DA7"/>
    <w:rsid w:val="00A72C42"/>
    <w:rsid w:val="00A733EB"/>
    <w:rsid w:val="00A77634"/>
    <w:rsid w:val="00AE7751"/>
    <w:rsid w:val="00B04573"/>
    <w:rsid w:val="00B24BC4"/>
    <w:rsid w:val="00B30E18"/>
    <w:rsid w:val="00B53B04"/>
    <w:rsid w:val="00B559DA"/>
    <w:rsid w:val="00B6644D"/>
    <w:rsid w:val="00BB73E4"/>
    <w:rsid w:val="00C321EE"/>
    <w:rsid w:val="00C332ED"/>
    <w:rsid w:val="00C42C37"/>
    <w:rsid w:val="00C44920"/>
    <w:rsid w:val="00C62222"/>
    <w:rsid w:val="00C70AC9"/>
    <w:rsid w:val="00C71335"/>
    <w:rsid w:val="00C7144B"/>
    <w:rsid w:val="00C736FC"/>
    <w:rsid w:val="00C85CFE"/>
    <w:rsid w:val="00CC4B74"/>
    <w:rsid w:val="00CD2190"/>
    <w:rsid w:val="00D125B9"/>
    <w:rsid w:val="00D1615C"/>
    <w:rsid w:val="00D430F8"/>
    <w:rsid w:val="00D468AD"/>
    <w:rsid w:val="00D56B47"/>
    <w:rsid w:val="00D741E7"/>
    <w:rsid w:val="00D93BD7"/>
    <w:rsid w:val="00DD15CE"/>
    <w:rsid w:val="00E0615C"/>
    <w:rsid w:val="00EA20EC"/>
    <w:rsid w:val="00EB5E14"/>
    <w:rsid w:val="00ED0B97"/>
    <w:rsid w:val="00EE7687"/>
    <w:rsid w:val="00EF0A16"/>
    <w:rsid w:val="00EF4778"/>
    <w:rsid w:val="00F171BD"/>
    <w:rsid w:val="00F32753"/>
    <w:rsid w:val="00F32F89"/>
    <w:rsid w:val="00F64B8B"/>
    <w:rsid w:val="00FB2381"/>
    <w:rsid w:val="00FB6F13"/>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BBD2"/>
  <w15:chartTrackingRefBased/>
  <w15:docId w15:val="{212FF2F4-D6B8-4536-8F71-C320C53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41"/>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paragraph" w:styleId="NormalWeb">
    <w:name w:val="Normal (Web)"/>
    <w:basedOn w:val="Normal"/>
    <w:uiPriority w:val="99"/>
    <w:unhideWhenUsed/>
    <w:rsid w:val="004902E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76832">
      <w:bodyDiv w:val="1"/>
      <w:marLeft w:val="0"/>
      <w:marRight w:val="0"/>
      <w:marTop w:val="0"/>
      <w:marBottom w:val="0"/>
      <w:divBdr>
        <w:top w:val="none" w:sz="0" w:space="0" w:color="auto"/>
        <w:left w:val="none" w:sz="0" w:space="0" w:color="auto"/>
        <w:bottom w:val="none" w:sz="0" w:space="0" w:color="auto"/>
        <w:right w:val="none" w:sz="0" w:space="0" w:color="auto"/>
      </w:divBdr>
    </w:div>
    <w:div w:id="1082293421">
      <w:bodyDiv w:val="1"/>
      <w:marLeft w:val="0"/>
      <w:marRight w:val="0"/>
      <w:marTop w:val="0"/>
      <w:marBottom w:val="0"/>
      <w:divBdr>
        <w:top w:val="none" w:sz="0" w:space="0" w:color="auto"/>
        <w:left w:val="none" w:sz="0" w:space="0" w:color="auto"/>
        <w:bottom w:val="none" w:sz="0" w:space="0" w:color="auto"/>
        <w:right w:val="none" w:sz="0" w:space="0" w:color="auto"/>
      </w:divBdr>
    </w:div>
    <w:div w:id="1226180624">
      <w:bodyDiv w:val="1"/>
      <w:marLeft w:val="0"/>
      <w:marRight w:val="0"/>
      <w:marTop w:val="0"/>
      <w:marBottom w:val="0"/>
      <w:divBdr>
        <w:top w:val="none" w:sz="0" w:space="0" w:color="auto"/>
        <w:left w:val="none" w:sz="0" w:space="0" w:color="auto"/>
        <w:bottom w:val="none" w:sz="0" w:space="0" w:color="auto"/>
        <w:right w:val="none" w:sz="0" w:space="0" w:color="auto"/>
      </w:divBdr>
      <w:divsChild>
        <w:div w:id="1974216624">
          <w:marLeft w:val="0"/>
          <w:marRight w:val="0"/>
          <w:marTop w:val="0"/>
          <w:marBottom w:val="300"/>
          <w:divBdr>
            <w:top w:val="none" w:sz="0" w:space="0" w:color="auto"/>
            <w:left w:val="none" w:sz="0" w:space="0" w:color="auto"/>
            <w:bottom w:val="none" w:sz="0" w:space="0" w:color="auto"/>
            <w:right w:val="none" w:sz="0" w:space="0" w:color="auto"/>
          </w:divBdr>
        </w:div>
        <w:div w:id="1109005674">
          <w:marLeft w:val="0"/>
          <w:marRight w:val="0"/>
          <w:marTop w:val="0"/>
          <w:marBottom w:val="300"/>
          <w:divBdr>
            <w:top w:val="none" w:sz="0" w:space="0" w:color="auto"/>
            <w:left w:val="none" w:sz="0" w:space="0" w:color="auto"/>
            <w:bottom w:val="none" w:sz="0" w:space="0" w:color="auto"/>
            <w:right w:val="none" w:sz="0" w:space="0" w:color="auto"/>
          </w:divBdr>
          <w:divsChild>
            <w:div w:id="1619220086">
              <w:marLeft w:val="0"/>
              <w:marRight w:val="0"/>
              <w:marTop w:val="0"/>
              <w:marBottom w:val="0"/>
              <w:divBdr>
                <w:top w:val="none" w:sz="0" w:space="0" w:color="auto"/>
                <w:left w:val="none" w:sz="0" w:space="0" w:color="auto"/>
                <w:bottom w:val="none" w:sz="0" w:space="0" w:color="auto"/>
                <w:right w:val="none" w:sz="0" w:space="0" w:color="auto"/>
              </w:divBdr>
            </w:div>
            <w:div w:id="1748720344">
              <w:marLeft w:val="0"/>
              <w:marRight w:val="0"/>
              <w:marTop w:val="0"/>
              <w:marBottom w:val="0"/>
              <w:divBdr>
                <w:top w:val="none" w:sz="0" w:space="0" w:color="auto"/>
                <w:left w:val="none" w:sz="0" w:space="0" w:color="auto"/>
                <w:bottom w:val="none" w:sz="0" w:space="0" w:color="auto"/>
                <w:right w:val="none" w:sz="0" w:space="0" w:color="auto"/>
              </w:divBdr>
              <w:divsChild>
                <w:div w:id="2049604477">
                  <w:marLeft w:val="0"/>
                  <w:marRight w:val="0"/>
                  <w:marTop w:val="0"/>
                  <w:marBottom w:val="0"/>
                  <w:divBdr>
                    <w:top w:val="none" w:sz="0" w:space="0" w:color="auto"/>
                    <w:left w:val="none" w:sz="0" w:space="0" w:color="auto"/>
                    <w:bottom w:val="none" w:sz="0" w:space="0" w:color="auto"/>
                    <w:right w:val="none" w:sz="0" w:space="0" w:color="auto"/>
                  </w:divBdr>
                </w:div>
                <w:div w:id="253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720">
          <w:marLeft w:val="0"/>
          <w:marRight w:val="0"/>
          <w:marTop w:val="0"/>
          <w:marBottom w:val="0"/>
          <w:divBdr>
            <w:top w:val="none" w:sz="0" w:space="0" w:color="auto"/>
            <w:left w:val="none" w:sz="0" w:space="0" w:color="auto"/>
            <w:bottom w:val="none" w:sz="0" w:space="0" w:color="auto"/>
            <w:right w:val="none" w:sz="0" w:space="0" w:color="auto"/>
          </w:divBdr>
          <w:divsChild>
            <w:div w:id="2138599698">
              <w:marLeft w:val="0"/>
              <w:marRight w:val="0"/>
              <w:marTop w:val="0"/>
              <w:marBottom w:val="300"/>
              <w:divBdr>
                <w:top w:val="none" w:sz="0" w:space="0" w:color="auto"/>
                <w:left w:val="none" w:sz="0" w:space="0" w:color="auto"/>
                <w:bottom w:val="none" w:sz="0" w:space="0" w:color="auto"/>
                <w:right w:val="none" w:sz="0" w:space="0" w:color="auto"/>
              </w:divBdr>
            </w:div>
            <w:div w:id="20531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1423">
      <w:bodyDiv w:val="1"/>
      <w:marLeft w:val="0"/>
      <w:marRight w:val="0"/>
      <w:marTop w:val="0"/>
      <w:marBottom w:val="0"/>
      <w:divBdr>
        <w:top w:val="none" w:sz="0" w:space="0" w:color="auto"/>
        <w:left w:val="none" w:sz="0" w:space="0" w:color="auto"/>
        <w:bottom w:val="none" w:sz="0" w:space="0" w:color="auto"/>
        <w:right w:val="none" w:sz="0" w:space="0" w:color="auto"/>
      </w:divBdr>
      <w:divsChild>
        <w:div w:id="72894792">
          <w:marLeft w:val="0"/>
          <w:marRight w:val="0"/>
          <w:marTop w:val="0"/>
          <w:marBottom w:val="300"/>
          <w:divBdr>
            <w:top w:val="none" w:sz="0" w:space="0" w:color="auto"/>
            <w:left w:val="none" w:sz="0" w:space="0" w:color="auto"/>
            <w:bottom w:val="none" w:sz="0" w:space="0" w:color="auto"/>
            <w:right w:val="none" w:sz="0" w:space="0" w:color="auto"/>
          </w:divBdr>
        </w:div>
        <w:div w:id="962031822">
          <w:marLeft w:val="0"/>
          <w:marRight w:val="0"/>
          <w:marTop w:val="0"/>
          <w:marBottom w:val="300"/>
          <w:divBdr>
            <w:top w:val="none" w:sz="0" w:space="0" w:color="auto"/>
            <w:left w:val="none" w:sz="0" w:space="0" w:color="auto"/>
            <w:bottom w:val="none" w:sz="0" w:space="0" w:color="auto"/>
            <w:right w:val="none" w:sz="0" w:space="0" w:color="auto"/>
          </w:divBdr>
          <w:divsChild>
            <w:div w:id="723875220">
              <w:marLeft w:val="0"/>
              <w:marRight w:val="0"/>
              <w:marTop w:val="0"/>
              <w:marBottom w:val="0"/>
              <w:divBdr>
                <w:top w:val="none" w:sz="0" w:space="0" w:color="auto"/>
                <w:left w:val="none" w:sz="0" w:space="0" w:color="auto"/>
                <w:bottom w:val="none" w:sz="0" w:space="0" w:color="auto"/>
                <w:right w:val="none" w:sz="0" w:space="0" w:color="auto"/>
              </w:divBdr>
            </w:div>
            <w:div w:id="898632039">
              <w:marLeft w:val="0"/>
              <w:marRight w:val="0"/>
              <w:marTop w:val="0"/>
              <w:marBottom w:val="0"/>
              <w:divBdr>
                <w:top w:val="none" w:sz="0" w:space="0" w:color="auto"/>
                <w:left w:val="none" w:sz="0" w:space="0" w:color="auto"/>
                <w:bottom w:val="none" w:sz="0" w:space="0" w:color="auto"/>
                <w:right w:val="none" w:sz="0" w:space="0" w:color="auto"/>
              </w:divBdr>
              <w:divsChild>
                <w:div w:id="2030136921">
                  <w:marLeft w:val="0"/>
                  <w:marRight w:val="0"/>
                  <w:marTop w:val="0"/>
                  <w:marBottom w:val="0"/>
                  <w:divBdr>
                    <w:top w:val="none" w:sz="0" w:space="0" w:color="auto"/>
                    <w:left w:val="none" w:sz="0" w:space="0" w:color="auto"/>
                    <w:bottom w:val="none" w:sz="0" w:space="0" w:color="auto"/>
                    <w:right w:val="none" w:sz="0" w:space="0" w:color="auto"/>
                  </w:divBdr>
                </w:div>
                <w:div w:id="1314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4785">
          <w:marLeft w:val="0"/>
          <w:marRight w:val="0"/>
          <w:marTop w:val="0"/>
          <w:marBottom w:val="0"/>
          <w:divBdr>
            <w:top w:val="none" w:sz="0" w:space="0" w:color="auto"/>
            <w:left w:val="none" w:sz="0" w:space="0" w:color="auto"/>
            <w:bottom w:val="none" w:sz="0" w:space="0" w:color="auto"/>
            <w:right w:val="none" w:sz="0" w:space="0" w:color="auto"/>
          </w:divBdr>
          <w:divsChild>
            <w:div w:id="864371075">
              <w:marLeft w:val="0"/>
              <w:marRight w:val="0"/>
              <w:marTop w:val="0"/>
              <w:marBottom w:val="300"/>
              <w:divBdr>
                <w:top w:val="none" w:sz="0" w:space="0" w:color="auto"/>
                <w:left w:val="none" w:sz="0" w:space="0" w:color="auto"/>
                <w:bottom w:val="none" w:sz="0" w:space="0" w:color="auto"/>
                <w:right w:val="none" w:sz="0" w:space="0" w:color="auto"/>
              </w:divBdr>
            </w:div>
            <w:div w:id="13395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Sorg, Abbie</cp:lastModifiedBy>
  <cp:revision>2</cp:revision>
  <dcterms:created xsi:type="dcterms:W3CDTF">2020-02-24T23:17:00Z</dcterms:created>
  <dcterms:modified xsi:type="dcterms:W3CDTF">2020-02-24T23:17:00Z</dcterms:modified>
</cp:coreProperties>
</file>