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2ED" w:rsidRPr="00983102" w:rsidRDefault="004902ED" w:rsidP="004902ED">
      <w:pPr>
        <w:pStyle w:val="NormalWeb"/>
        <w:shd w:val="clear" w:color="auto" w:fill="FFFFFF"/>
        <w:spacing w:before="150" w:beforeAutospacing="0" w:after="0" w:afterAutospacing="0"/>
        <w:contextualSpacing/>
        <w:jc w:val="center"/>
        <w:rPr>
          <w:rFonts w:asciiTheme="minorHAnsi" w:hAnsiTheme="minorHAnsi" w:cstheme="minorHAnsi"/>
          <w:b/>
          <w:sz w:val="22"/>
          <w:szCs w:val="22"/>
        </w:rPr>
      </w:pPr>
      <w:r w:rsidRPr="00983102">
        <w:rPr>
          <w:rFonts w:asciiTheme="minorHAnsi" w:hAnsiTheme="minorHAnsi" w:cstheme="minorHAnsi"/>
          <w:b/>
          <w:sz w:val="22"/>
          <w:szCs w:val="22"/>
        </w:rPr>
        <w:t>Academic Programs Subcommittee Meeting Minutes</w:t>
      </w:r>
    </w:p>
    <w:p w:rsidR="004902ED" w:rsidRPr="00983102" w:rsidRDefault="00EF4778" w:rsidP="004902ED">
      <w:pPr>
        <w:pStyle w:val="NormalWeb"/>
        <w:shd w:val="clear" w:color="auto" w:fill="FFFFFF"/>
        <w:spacing w:before="150" w:beforeAutospacing="0" w:after="0" w:afterAutospacing="0"/>
        <w:contextualSpacing/>
        <w:jc w:val="center"/>
        <w:rPr>
          <w:rFonts w:asciiTheme="minorHAnsi" w:hAnsiTheme="minorHAnsi" w:cstheme="minorHAnsi"/>
          <w:b/>
          <w:sz w:val="22"/>
          <w:szCs w:val="22"/>
        </w:rPr>
      </w:pPr>
      <w:r>
        <w:rPr>
          <w:rFonts w:asciiTheme="minorHAnsi" w:hAnsiTheme="minorHAnsi" w:cstheme="minorHAnsi"/>
          <w:b/>
          <w:sz w:val="22"/>
          <w:szCs w:val="22"/>
        </w:rPr>
        <w:t>August 27</w:t>
      </w:r>
      <w:r w:rsidR="006E5102">
        <w:rPr>
          <w:rFonts w:asciiTheme="minorHAnsi" w:hAnsiTheme="minorHAnsi" w:cstheme="minorHAnsi"/>
          <w:b/>
          <w:sz w:val="22"/>
          <w:szCs w:val="22"/>
        </w:rPr>
        <w:t>, 2019</w:t>
      </w:r>
    </w:p>
    <w:p w:rsidR="004902ED" w:rsidRPr="00983102" w:rsidRDefault="004902ED" w:rsidP="004902ED">
      <w:pPr>
        <w:pStyle w:val="NormalWeb"/>
        <w:shd w:val="clear" w:color="auto" w:fill="FFFFFF"/>
        <w:spacing w:before="150" w:beforeAutospacing="0" w:after="0" w:afterAutospacing="0"/>
        <w:contextualSpacing/>
        <w:rPr>
          <w:rFonts w:asciiTheme="minorHAnsi" w:hAnsiTheme="minorHAnsi" w:cstheme="minorHAnsi"/>
          <w:sz w:val="22"/>
          <w:szCs w:val="22"/>
        </w:rPr>
      </w:pPr>
    </w:p>
    <w:p w:rsidR="004902ED" w:rsidRPr="00D76B5B" w:rsidRDefault="004902ED" w:rsidP="004902ED">
      <w:pPr>
        <w:pStyle w:val="NormalWeb"/>
        <w:shd w:val="clear" w:color="auto" w:fill="FFFFFF"/>
        <w:spacing w:before="150" w:beforeAutospacing="0" w:after="0" w:afterAutospacing="0"/>
        <w:contextualSpacing/>
        <w:rPr>
          <w:rFonts w:asciiTheme="minorHAnsi" w:hAnsiTheme="minorHAnsi" w:cstheme="minorHAnsi"/>
          <w:sz w:val="22"/>
          <w:szCs w:val="22"/>
        </w:rPr>
      </w:pPr>
      <w:r w:rsidRPr="00983102">
        <w:rPr>
          <w:rFonts w:asciiTheme="minorHAnsi" w:hAnsiTheme="minorHAnsi" w:cstheme="minorHAnsi"/>
          <w:b/>
          <w:sz w:val="22"/>
          <w:szCs w:val="22"/>
        </w:rPr>
        <w:t xml:space="preserve">Voting members present: </w:t>
      </w:r>
      <w:r w:rsidR="00EF4778">
        <w:rPr>
          <w:rFonts w:asciiTheme="minorHAnsi" w:hAnsiTheme="minorHAnsi" w:cstheme="minorHAnsi"/>
          <w:sz w:val="22"/>
          <w:szCs w:val="22"/>
        </w:rPr>
        <w:t>Fabian Alfie, Molly Bolger,</w:t>
      </w:r>
      <w:r>
        <w:rPr>
          <w:rFonts w:asciiTheme="minorHAnsi" w:hAnsiTheme="minorHAnsi" w:cstheme="minorHAnsi"/>
          <w:sz w:val="22"/>
          <w:szCs w:val="22"/>
        </w:rPr>
        <w:t xml:space="preserve"> Wendy Davis, </w:t>
      </w:r>
      <w:r w:rsidR="00EF4778">
        <w:rPr>
          <w:rFonts w:asciiTheme="minorHAnsi" w:hAnsiTheme="minorHAnsi" w:cstheme="minorHAnsi"/>
          <w:sz w:val="22"/>
          <w:szCs w:val="22"/>
        </w:rPr>
        <w:t xml:space="preserve">Melissa Goldsmith, </w:t>
      </w:r>
      <w:r w:rsidRPr="00D76B5B">
        <w:rPr>
          <w:rFonts w:asciiTheme="minorHAnsi" w:hAnsiTheme="minorHAnsi" w:cstheme="minorHAnsi"/>
          <w:sz w:val="22"/>
          <w:szCs w:val="22"/>
        </w:rPr>
        <w:t xml:space="preserve">Kelly Leslie, </w:t>
      </w:r>
      <w:r w:rsidR="00EF4778">
        <w:rPr>
          <w:rFonts w:asciiTheme="minorHAnsi" w:hAnsiTheme="minorHAnsi" w:cstheme="minorHAnsi"/>
          <w:sz w:val="22"/>
          <w:szCs w:val="22"/>
        </w:rPr>
        <w:t>Todd Lutes</w:t>
      </w:r>
      <w:r w:rsidR="00392FEE">
        <w:rPr>
          <w:rFonts w:asciiTheme="minorHAnsi" w:hAnsiTheme="minorHAnsi" w:cstheme="minorHAnsi"/>
          <w:sz w:val="22"/>
          <w:szCs w:val="22"/>
        </w:rPr>
        <w:t xml:space="preserve">, </w:t>
      </w:r>
      <w:r w:rsidR="00EF4778">
        <w:rPr>
          <w:rFonts w:asciiTheme="minorHAnsi" w:hAnsiTheme="minorHAnsi" w:cstheme="minorHAnsi"/>
          <w:sz w:val="22"/>
          <w:szCs w:val="22"/>
        </w:rPr>
        <w:t xml:space="preserve">Madison Smith, </w:t>
      </w:r>
      <w:r w:rsidR="00392FEE">
        <w:rPr>
          <w:rFonts w:asciiTheme="minorHAnsi" w:hAnsiTheme="minorHAnsi" w:cstheme="minorHAnsi"/>
          <w:sz w:val="22"/>
          <w:szCs w:val="22"/>
        </w:rPr>
        <w:t xml:space="preserve">Suzie </w:t>
      </w:r>
      <w:proofErr w:type="spellStart"/>
      <w:r w:rsidR="00392FEE">
        <w:rPr>
          <w:rFonts w:asciiTheme="minorHAnsi" w:hAnsiTheme="minorHAnsi" w:cstheme="minorHAnsi"/>
          <w:sz w:val="22"/>
          <w:szCs w:val="22"/>
        </w:rPr>
        <w:t>Weisband</w:t>
      </w:r>
      <w:proofErr w:type="spellEnd"/>
    </w:p>
    <w:p w:rsidR="004902ED" w:rsidRPr="00983102" w:rsidRDefault="004902ED" w:rsidP="004902ED">
      <w:pPr>
        <w:pStyle w:val="NormalWeb"/>
        <w:shd w:val="clear" w:color="auto" w:fill="FFFFFF"/>
        <w:spacing w:before="150" w:beforeAutospacing="0" w:after="0" w:afterAutospacing="0"/>
        <w:contextualSpacing/>
        <w:rPr>
          <w:rFonts w:asciiTheme="minorHAnsi" w:hAnsiTheme="minorHAnsi" w:cstheme="minorHAnsi"/>
          <w:b/>
          <w:sz w:val="22"/>
          <w:szCs w:val="22"/>
        </w:rPr>
      </w:pPr>
    </w:p>
    <w:p w:rsidR="004902ED" w:rsidRPr="000A708B" w:rsidRDefault="004902ED" w:rsidP="004902ED">
      <w:pPr>
        <w:pStyle w:val="NormalWeb"/>
        <w:shd w:val="clear" w:color="auto" w:fill="FFFFFF"/>
        <w:spacing w:before="150" w:beforeAutospacing="0" w:after="0" w:afterAutospacing="0"/>
        <w:contextualSpacing/>
        <w:rPr>
          <w:rFonts w:asciiTheme="minorHAnsi" w:hAnsiTheme="minorHAnsi" w:cstheme="minorHAnsi"/>
          <w:sz w:val="22"/>
          <w:szCs w:val="22"/>
        </w:rPr>
      </w:pPr>
      <w:r w:rsidRPr="00983102">
        <w:rPr>
          <w:rFonts w:asciiTheme="minorHAnsi" w:hAnsiTheme="minorHAnsi" w:cstheme="minorHAnsi"/>
          <w:b/>
          <w:sz w:val="22"/>
          <w:szCs w:val="22"/>
        </w:rPr>
        <w:t xml:space="preserve">Non-voting members present: </w:t>
      </w:r>
      <w:r w:rsidRPr="000A708B">
        <w:rPr>
          <w:rFonts w:asciiTheme="minorHAnsi" w:hAnsiTheme="minorHAnsi" w:cstheme="minorHAnsi"/>
          <w:sz w:val="22"/>
          <w:szCs w:val="22"/>
        </w:rPr>
        <w:t>Martin Marquez</w:t>
      </w:r>
      <w:r w:rsidR="00053258">
        <w:rPr>
          <w:rFonts w:asciiTheme="minorHAnsi" w:hAnsiTheme="minorHAnsi" w:cstheme="minorHAnsi"/>
          <w:sz w:val="22"/>
          <w:szCs w:val="22"/>
        </w:rPr>
        <w:t>, Stephanie Carlson</w:t>
      </w:r>
    </w:p>
    <w:p w:rsidR="004902ED" w:rsidRPr="00983102" w:rsidRDefault="004902ED" w:rsidP="004902ED">
      <w:pPr>
        <w:pStyle w:val="NormalWeb"/>
        <w:shd w:val="clear" w:color="auto" w:fill="FFFFFF"/>
        <w:spacing w:before="150" w:beforeAutospacing="0" w:after="0" w:afterAutospacing="0"/>
        <w:contextualSpacing/>
        <w:rPr>
          <w:rFonts w:asciiTheme="minorHAnsi" w:hAnsiTheme="minorHAnsi" w:cstheme="minorHAnsi"/>
          <w:b/>
          <w:sz w:val="22"/>
          <w:szCs w:val="22"/>
        </w:rPr>
      </w:pPr>
    </w:p>
    <w:p w:rsidR="004902ED" w:rsidRPr="00E475C9" w:rsidRDefault="004902ED" w:rsidP="00053258">
      <w:pPr>
        <w:pStyle w:val="NormalWeb"/>
        <w:shd w:val="clear" w:color="auto" w:fill="FFFFFF"/>
        <w:spacing w:before="150" w:beforeAutospacing="0" w:after="0" w:afterAutospacing="0"/>
        <w:contextualSpacing/>
        <w:rPr>
          <w:rFonts w:asciiTheme="minorHAnsi" w:hAnsiTheme="minorHAnsi" w:cstheme="minorHAnsi"/>
          <w:sz w:val="22"/>
          <w:szCs w:val="22"/>
        </w:rPr>
      </w:pPr>
      <w:r w:rsidRPr="00983102">
        <w:rPr>
          <w:rFonts w:asciiTheme="minorHAnsi" w:hAnsiTheme="minorHAnsi" w:cstheme="minorHAnsi"/>
          <w:b/>
          <w:sz w:val="22"/>
          <w:szCs w:val="22"/>
        </w:rPr>
        <w:t>Voting members absent:</w:t>
      </w:r>
      <w:r w:rsidRPr="00D76B5B">
        <w:rPr>
          <w:rFonts w:asciiTheme="minorHAnsi" w:hAnsiTheme="minorHAnsi" w:cstheme="minorHAnsi"/>
          <w:sz w:val="22"/>
          <w:szCs w:val="22"/>
        </w:rPr>
        <w:t xml:space="preserve"> </w:t>
      </w:r>
      <w:r w:rsidR="00392FEE">
        <w:rPr>
          <w:rFonts w:asciiTheme="minorHAnsi" w:hAnsiTheme="minorHAnsi" w:cstheme="minorHAnsi"/>
          <w:sz w:val="22"/>
          <w:szCs w:val="22"/>
        </w:rPr>
        <w:t>Louise Roth</w:t>
      </w:r>
      <w:r w:rsidR="00392FEE" w:rsidRPr="00D76B5B">
        <w:rPr>
          <w:rFonts w:asciiTheme="minorHAnsi" w:hAnsiTheme="minorHAnsi" w:cstheme="minorHAnsi"/>
          <w:sz w:val="22"/>
          <w:szCs w:val="22"/>
        </w:rPr>
        <w:t xml:space="preserve"> </w:t>
      </w:r>
    </w:p>
    <w:p w:rsidR="004902ED" w:rsidRPr="00983102" w:rsidRDefault="004902ED" w:rsidP="004902ED">
      <w:pPr>
        <w:pStyle w:val="NormalWeb"/>
        <w:pBdr>
          <w:bottom w:val="single" w:sz="6" w:space="1" w:color="auto"/>
        </w:pBdr>
        <w:shd w:val="clear" w:color="auto" w:fill="FFFFFF"/>
        <w:spacing w:before="150" w:beforeAutospacing="0" w:after="0" w:afterAutospacing="0"/>
        <w:contextualSpacing/>
        <w:rPr>
          <w:rFonts w:asciiTheme="minorHAnsi" w:hAnsiTheme="minorHAnsi" w:cstheme="minorHAnsi"/>
          <w:b/>
          <w:sz w:val="22"/>
          <w:szCs w:val="22"/>
        </w:rPr>
      </w:pPr>
    </w:p>
    <w:p w:rsidR="00B6644D" w:rsidRPr="00B6644D" w:rsidRDefault="00B6644D" w:rsidP="00B6644D">
      <w:pPr>
        <w:rPr>
          <w:rFonts w:asciiTheme="minorHAnsi" w:hAnsiTheme="minorHAnsi" w:cstheme="minorHAnsi"/>
        </w:rPr>
      </w:pPr>
    </w:p>
    <w:p w:rsidR="004902ED" w:rsidRDefault="004902ED" w:rsidP="004902ED">
      <w:pPr>
        <w:rPr>
          <w:rFonts w:asciiTheme="minorHAnsi" w:hAnsiTheme="minorHAnsi" w:cstheme="minorHAnsi"/>
        </w:rPr>
      </w:pPr>
    </w:p>
    <w:p w:rsidR="00B6644D" w:rsidRPr="0084586A" w:rsidRDefault="004902ED" w:rsidP="004902ED">
      <w:pPr>
        <w:pStyle w:val="ListParagraph"/>
        <w:numPr>
          <w:ilvl w:val="0"/>
          <w:numId w:val="2"/>
        </w:numPr>
        <w:rPr>
          <w:rFonts w:asciiTheme="minorHAnsi" w:hAnsiTheme="minorHAnsi" w:cstheme="minorHAnsi"/>
        </w:rPr>
      </w:pPr>
      <w:r w:rsidRPr="0084586A">
        <w:rPr>
          <w:rFonts w:asciiTheme="minorHAnsi" w:hAnsiTheme="minorHAnsi" w:cstheme="minorHAnsi"/>
        </w:rPr>
        <w:t>Chair Fabian Alfie called the meeting to order at 3:30 PM.</w:t>
      </w:r>
    </w:p>
    <w:p w:rsidR="00B6644D" w:rsidRPr="00B6644D" w:rsidRDefault="00B6644D" w:rsidP="00B6644D">
      <w:pPr>
        <w:rPr>
          <w:rFonts w:asciiTheme="minorHAnsi" w:hAnsiTheme="minorHAnsi" w:cstheme="minorHAnsi"/>
        </w:rPr>
      </w:pPr>
    </w:p>
    <w:p w:rsidR="00B6644D" w:rsidRDefault="00EF4778" w:rsidP="00EF4778">
      <w:pPr>
        <w:pStyle w:val="ListParagraph"/>
        <w:numPr>
          <w:ilvl w:val="0"/>
          <w:numId w:val="2"/>
        </w:numPr>
        <w:rPr>
          <w:rFonts w:asciiTheme="minorHAnsi" w:hAnsiTheme="minorHAnsi" w:cstheme="minorHAnsi"/>
        </w:rPr>
      </w:pPr>
      <w:r>
        <w:rPr>
          <w:rFonts w:asciiTheme="minorHAnsi" w:hAnsiTheme="minorHAnsi" w:cstheme="minorHAnsi"/>
        </w:rPr>
        <w:t>Introductions</w:t>
      </w:r>
    </w:p>
    <w:p w:rsidR="00EF4778" w:rsidRPr="00EF4778" w:rsidRDefault="00EF4778" w:rsidP="00EF4778">
      <w:pPr>
        <w:pStyle w:val="ListParagraph"/>
        <w:rPr>
          <w:rFonts w:asciiTheme="minorHAnsi" w:hAnsiTheme="minorHAnsi" w:cstheme="minorHAnsi"/>
        </w:rPr>
      </w:pPr>
    </w:p>
    <w:p w:rsidR="00EF4778" w:rsidRDefault="00EF4778" w:rsidP="00EF4778">
      <w:pPr>
        <w:pStyle w:val="ListParagraph"/>
        <w:numPr>
          <w:ilvl w:val="0"/>
          <w:numId w:val="2"/>
        </w:numPr>
        <w:rPr>
          <w:rFonts w:asciiTheme="minorHAnsi" w:hAnsiTheme="minorHAnsi" w:cstheme="minorHAnsi"/>
        </w:rPr>
      </w:pPr>
      <w:r>
        <w:rPr>
          <w:rFonts w:asciiTheme="minorHAnsi" w:hAnsiTheme="minorHAnsi" w:cstheme="minorHAnsi"/>
        </w:rPr>
        <w:t>Committee Roles and Responsibilities</w:t>
      </w:r>
    </w:p>
    <w:p w:rsidR="00EF4778" w:rsidRPr="00EF4778" w:rsidRDefault="00EF4778" w:rsidP="00EF4778">
      <w:pPr>
        <w:rPr>
          <w:rFonts w:asciiTheme="minorHAnsi" w:hAnsiTheme="minorHAnsi" w:cstheme="minorHAnsi"/>
        </w:rPr>
      </w:pPr>
    </w:p>
    <w:p w:rsidR="004902ED" w:rsidRDefault="00B6644D" w:rsidP="00B6644D">
      <w:pPr>
        <w:pStyle w:val="ListParagraph"/>
        <w:numPr>
          <w:ilvl w:val="0"/>
          <w:numId w:val="2"/>
        </w:numPr>
        <w:rPr>
          <w:rFonts w:asciiTheme="minorHAnsi" w:hAnsiTheme="minorHAnsi" w:cstheme="minorHAnsi"/>
          <w:b/>
        </w:rPr>
      </w:pPr>
      <w:r w:rsidRPr="004902ED">
        <w:rPr>
          <w:rFonts w:asciiTheme="minorHAnsi" w:hAnsiTheme="minorHAnsi" w:cstheme="minorHAnsi"/>
        </w:rPr>
        <w:t xml:space="preserve">Consent Agenda </w:t>
      </w:r>
      <w:r w:rsidR="004902ED">
        <w:rPr>
          <w:rFonts w:asciiTheme="minorHAnsi" w:hAnsiTheme="minorHAnsi" w:cstheme="minorHAnsi"/>
        </w:rPr>
        <w:t>Items</w:t>
      </w:r>
    </w:p>
    <w:p w:rsidR="004902ED" w:rsidRPr="004902ED" w:rsidRDefault="004902ED" w:rsidP="004902ED">
      <w:pPr>
        <w:pStyle w:val="ListParagraph"/>
        <w:rPr>
          <w:rFonts w:asciiTheme="minorHAnsi" w:hAnsiTheme="minorHAnsi" w:cstheme="minorHAnsi"/>
        </w:rPr>
      </w:pPr>
    </w:p>
    <w:p w:rsidR="00791A4E" w:rsidRDefault="00053258" w:rsidP="00392FEE">
      <w:pPr>
        <w:ind w:left="1080"/>
        <w:rPr>
          <w:rFonts w:asciiTheme="minorHAnsi" w:eastAsia="Times New Roman" w:hAnsiTheme="minorHAnsi" w:cstheme="minorHAnsi"/>
        </w:rPr>
      </w:pPr>
      <w:r w:rsidRPr="00053258">
        <w:rPr>
          <w:rFonts w:asciiTheme="minorHAnsi" w:eastAsia="Times New Roman" w:hAnsiTheme="minorHAnsi" w:cstheme="minorHAnsi"/>
        </w:rPr>
        <w:t>A.  Modification</w:t>
      </w:r>
      <w:r w:rsidR="00EF4778">
        <w:rPr>
          <w:rFonts w:asciiTheme="minorHAnsi" w:eastAsia="Times New Roman" w:hAnsiTheme="minorHAnsi" w:cstheme="minorHAnsi"/>
        </w:rPr>
        <w:t>: BA in Applied Humanities</w:t>
      </w:r>
    </w:p>
    <w:p w:rsidR="00053258" w:rsidRDefault="00053258" w:rsidP="00053258">
      <w:pPr>
        <w:ind w:left="1080"/>
        <w:rPr>
          <w:rFonts w:asciiTheme="minorHAnsi" w:hAnsiTheme="minorHAnsi" w:cstheme="minorHAnsi"/>
          <w:b/>
        </w:rPr>
      </w:pPr>
    </w:p>
    <w:p w:rsidR="00B04573" w:rsidRPr="00EF4778" w:rsidRDefault="006E5102" w:rsidP="00EF4778">
      <w:pPr>
        <w:ind w:left="1080"/>
        <w:rPr>
          <w:rFonts w:asciiTheme="minorHAnsi" w:hAnsiTheme="minorHAnsi" w:cstheme="minorHAnsi"/>
          <w:b/>
        </w:rPr>
      </w:pPr>
      <w:r>
        <w:rPr>
          <w:rFonts w:asciiTheme="minorHAnsi" w:hAnsiTheme="minorHAnsi" w:cstheme="minorHAnsi"/>
          <w:b/>
        </w:rPr>
        <w:t>A motion was made to approve consent agenda,</w:t>
      </w:r>
      <w:r w:rsidR="00392FEE">
        <w:rPr>
          <w:rFonts w:asciiTheme="minorHAnsi" w:hAnsiTheme="minorHAnsi" w:cstheme="minorHAnsi"/>
          <w:b/>
        </w:rPr>
        <w:t xml:space="preserve"> s</w:t>
      </w:r>
      <w:r w:rsidR="00EF4778">
        <w:rPr>
          <w:rFonts w:asciiTheme="minorHAnsi" w:hAnsiTheme="minorHAnsi" w:cstheme="minorHAnsi"/>
          <w:b/>
        </w:rPr>
        <w:t>econded, and approved with seven</w:t>
      </w:r>
      <w:r>
        <w:rPr>
          <w:rFonts w:asciiTheme="minorHAnsi" w:hAnsiTheme="minorHAnsi" w:cstheme="minorHAnsi"/>
          <w:b/>
        </w:rPr>
        <w:t xml:space="preserve"> votes</w:t>
      </w:r>
      <w:r w:rsidR="00EF4778">
        <w:rPr>
          <w:rFonts w:asciiTheme="minorHAnsi" w:hAnsiTheme="minorHAnsi" w:cstheme="minorHAnsi"/>
          <w:b/>
        </w:rPr>
        <w:t xml:space="preserve"> and one abstention</w:t>
      </w:r>
      <w:r>
        <w:rPr>
          <w:rFonts w:asciiTheme="minorHAnsi" w:hAnsiTheme="minorHAnsi" w:cstheme="minorHAnsi"/>
          <w:b/>
        </w:rPr>
        <w:t>.</w:t>
      </w:r>
    </w:p>
    <w:p w:rsidR="0025572C" w:rsidRDefault="0025572C" w:rsidP="0063637F">
      <w:pPr>
        <w:pStyle w:val="ListParagraph"/>
        <w:ind w:left="1080"/>
        <w:rPr>
          <w:rFonts w:asciiTheme="minorHAnsi" w:hAnsiTheme="minorHAnsi" w:cstheme="minorHAnsi"/>
        </w:rPr>
      </w:pPr>
    </w:p>
    <w:p w:rsidR="00053258" w:rsidRDefault="00B6644D" w:rsidP="00C736FC">
      <w:pPr>
        <w:pStyle w:val="ListParagraph"/>
        <w:numPr>
          <w:ilvl w:val="0"/>
          <w:numId w:val="2"/>
        </w:numPr>
        <w:rPr>
          <w:rFonts w:asciiTheme="minorHAnsi" w:hAnsiTheme="minorHAnsi" w:cstheme="minorHAnsi"/>
        </w:rPr>
      </w:pPr>
      <w:r w:rsidRPr="00C736FC">
        <w:rPr>
          <w:rFonts w:asciiTheme="minorHAnsi" w:hAnsiTheme="minorHAnsi" w:cstheme="minorHAnsi"/>
        </w:rPr>
        <w:t xml:space="preserve">New Action Items     </w:t>
      </w:r>
    </w:p>
    <w:p w:rsidR="00DD15CE" w:rsidRPr="00DD15CE" w:rsidRDefault="00DD15CE" w:rsidP="00DD15CE">
      <w:pPr>
        <w:pStyle w:val="ListParagraph"/>
        <w:numPr>
          <w:ilvl w:val="0"/>
          <w:numId w:val="16"/>
        </w:numPr>
        <w:rPr>
          <w:rFonts w:asciiTheme="minorHAnsi" w:hAnsiTheme="minorHAnsi" w:cstheme="minorHAnsi"/>
        </w:rPr>
      </w:pPr>
      <w:r w:rsidRPr="00EF4778">
        <w:rPr>
          <w:rFonts w:asciiTheme="minorHAnsi" w:hAnsiTheme="minorHAnsi" w:cstheme="minorHAnsi"/>
          <w:b/>
        </w:rPr>
        <w:t xml:space="preserve">Minor in Population Health Data Science </w:t>
      </w:r>
      <w:r w:rsidRPr="00DD15CE">
        <w:rPr>
          <w:rFonts w:asciiTheme="minorHAnsi" w:hAnsiTheme="minorHAnsi" w:cstheme="minorHAnsi"/>
        </w:rPr>
        <w:t>presented by Kacey Ernst and Paul Hsu</w:t>
      </w:r>
    </w:p>
    <w:p w:rsidR="00CC4B74" w:rsidRDefault="00CC4B74" w:rsidP="0025572C">
      <w:pPr>
        <w:ind w:left="1080"/>
        <w:rPr>
          <w:rFonts w:asciiTheme="minorHAnsi" w:hAnsiTheme="minorHAnsi" w:cstheme="minorHAnsi"/>
        </w:rPr>
      </w:pPr>
    </w:p>
    <w:p w:rsidR="00BB73E4" w:rsidRDefault="00077653" w:rsidP="00CC4B74">
      <w:pPr>
        <w:ind w:left="1440"/>
        <w:rPr>
          <w:rFonts w:asciiTheme="minorHAnsi" w:hAnsiTheme="minorHAnsi" w:cstheme="minorHAnsi"/>
        </w:rPr>
      </w:pPr>
      <w:r>
        <w:rPr>
          <w:rFonts w:asciiTheme="minorHAnsi" w:hAnsiTheme="minorHAnsi" w:cstheme="minorHAnsi"/>
        </w:rPr>
        <w:t xml:space="preserve">This undergraduate minor is proposed by the College of Public Health, in the department of Epidemiology and Biostatistics. It aligns with UA strategic plan of data science initiatives. There’s a need for people to be informed of where data comes from, along with biases and collection methods. The proposed minor goes beyond analysis to critically assess the content of the data source. The minor consists of four new courses (two currently offered and the other two have been approved and are rolling out in the upcoming year) that build upon basic Epidemiology and Biostatistics courses that are also required. </w:t>
      </w:r>
      <w:r w:rsidR="0023151A">
        <w:rPr>
          <w:rFonts w:asciiTheme="minorHAnsi" w:hAnsiTheme="minorHAnsi" w:cstheme="minorHAnsi"/>
        </w:rPr>
        <w:t xml:space="preserve">The coursework aligns with the new Quantitative subplan in the Public Health major. </w:t>
      </w:r>
    </w:p>
    <w:p w:rsidR="00077653" w:rsidRDefault="00077653" w:rsidP="00CC4B74">
      <w:pPr>
        <w:ind w:left="1440"/>
        <w:rPr>
          <w:rFonts w:asciiTheme="minorHAnsi" w:hAnsiTheme="minorHAnsi" w:cstheme="minorHAnsi"/>
        </w:rPr>
      </w:pPr>
    </w:p>
    <w:p w:rsidR="00077653" w:rsidRDefault="00077653" w:rsidP="00CC4B74">
      <w:pPr>
        <w:ind w:left="1440"/>
        <w:rPr>
          <w:rFonts w:asciiTheme="minorHAnsi" w:hAnsiTheme="minorHAnsi" w:cstheme="minorHAnsi"/>
        </w:rPr>
      </w:pPr>
      <w:r>
        <w:rPr>
          <w:rFonts w:asciiTheme="minorHAnsi" w:hAnsiTheme="minorHAnsi" w:cstheme="minorHAnsi"/>
        </w:rPr>
        <w:t>Discussion:</w:t>
      </w:r>
    </w:p>
    <w:p w:rsidR="006E715F" w:rsidRDefault="00077653" w:rsidP="00077653">
      <w:pPr>
        <w:pStyle w:val="ListParagraph"/>
        <w:numPr>
          <w:ilvl w:val="0"/>
          <w:numId w:val="17"/>
        </w:numPr>
        <w:rPr>
          <w:rFonts w:asciiTheme="minorHAnsi" w:hAnsiTheme="minorHAnsi" w:cstheme="minorHAnsi"/>
        </w:rPr>
      </w:pPr>
      <w:r>
        <w:rPr>
          <w:rFonts w:asciiTheme="minorHAnsi" w:hAnsiTheme="minorHAnsi" w:cstheme="minorHAnsi"/>
          <w:i/>
        </w:rPr>
        <w:t xml:space="preserve">Who would be the target student? </w:t>
      </w:r>
      <w:r>
        <w:rPr>
          <w:rFonts w:asciiTheme="minorHAnsi" w:hAnsiTheme="minorHAnsi" w:cstheme="minorHAnsi"/>
        </w:rPr>
        <w:t>Will be market</w:t>
      </w:r>
      <w:r w:rsidR="006E715F">
        <w:rPr>
          <w:rFonts w:asciiTheme="minorHAnsi" w:hAnsiTheme="minorHAnsi" w:cstheme="minorHAnsi"/>
        </w:rPr>
        <w:t>ed fairly widely. Public Health majors will also be in these classes, fr</w:t>
      </w:r>
      <w:r w:rsidR="0023151A">
        <w:rPr>
          <w:rFonts w:asciiTheme="minorHAnsi" w:hAnsiTheme="minorHAnsi" w:cstheme="minorHAnsi"/>
        </w:rPr>
        <w:t>om the Quantitative subplan</w:t>
      </w:r>
      <w:r w:rsidR="006E715F">
        <w:rPr>
          <w:rFonts w:asciiTheme="minorHAnsi" w:hAnsiTheme="minorHAnsi" w:cstheme="minorHAnsi"/>
        </w:rPr>
        <w:t>. This could be an attractive minor for Data Science majors, Ecology &amp; Evolutionary Biology, or other science majors with an interest in informatics and data science.</w:t>
      </w:r>
    </w:p>
    <w:p w:rsidR="00077653" w:rsidRPr="00077653" w:rsidRDefault="006E715F" w:rsidP="00077653">
      <w:pPr>
        <w:pStyle w:val="ListParagraph"/>
        <w:numPr>
          <w:ilvl w:val="0"/>
          <w:numId w:val="17"/>
        </w:numPr>
        <w:rPr>
          <w:rFonts w:asciiTheme="minorHAnsi" w:hAnsiTheme="minorHAnsi" w:cstheme="minorHAnsi"/>
        </w:rPr>
      </w:pPr>
      <w:r>
        <w:rPr>
          <w:rFonts w:asciiTheme="minorHAnsi" w:hAnsiTheme="minorHAnsi" w:cstheme="minorHAnsi"/>
          <w:i/>
        </w:rPr>
        <w:t>How is this distinct from comparable majors/minors outside UA?</w:t>
      </w:r>
      <w:r>
        <w:rPr>
          <w:rFonts w:asciiTheme="minorHAnsi" w:hAnsiTheme="minorHAnsi" w:cstheme="minorHAnsi"/>
        </w:rPr>
        <w:t xml:space="preserve"> It was a struggle to find undergraduate level minors in health data science. It’s not yet a common offering. Existing programs are more analysis-heavy, less on the data collection and bias identification, so this approach is unique. Each of the four </w:t>
      </w:r>
      <w:r>
        <w:rPr>
          <w:rFonts w:asciiTheme="minorHAnsi" w:hAnsiTheme="minorHAnsi" w:cstheme="minorHAnsi"/>
        </w:rPr>
        <w:lastRenderedPageBreak/>
        <w:t xml:space="preserve">courses are taught by both an epidemiologist and a biostatistician, for a comprehensive view. </w:t>
      </w:r>
    </w:p>
    <w:p w:rsidR="00077653" w:rsidRDefault="00077653" w:rsidP="00CC4B74">
      <w:pPr>
        <w:ind w:left="1440"/>
        <w:rPr>
          <w:rFonts w:asciiTheme="minorHAnsi" w:hAnsiTheme="minorHAnsi" w:cstheme="minorHAnsi"/>
        </w:rPr>
      </w:pPr>
    </w:p>
    <w:p w:rsidR="00BB73E4" w:rsidRPr="0025572C" w:rsidRDefault="00BB73E4" w:rsidP="00CC4B74">
      <w:pPr>
        <w:ind w:left="1440"/>
        <w:rPr>
          <w:rFonts w:asciiTheme="minorHAnsi" w:hAnsiTheme="minorHAnsi" w:cstheme="minorHAnsi"/>
        </w:rPr>
      </w:pPr>
      <w:r>
        <w:rPr>
          <w:rFonts w:asciiTheme="minorHAnsi" w:hAnsiTheme="minorHAnsi" w:cstheme="minorHAnsi"/>
          <w:b/>
        </w:rPr>
        <w:t>A motion was made to approve the proposal,</w:t>
      </w:r>
      <w:r w:rsidR="00392FEE">
        <w:rPr>
          <w:rFonts w:asciiTheme="minorHAnsi" w:hAnsiTheme="minorHAnsi" w:cstheme="minorHAnsi"/>
          <w:b/>
        </w:rPr>
        <w:t xml:space="preserve"> seconded, and approved with eight</w:t>
      </w:r>
      <w:r>
        <w:rPr>
          <w:rFonts w:asciiTheme="minorHAnsi" w:hAnsiTheme="minorHAnsi" w:cstheme="minorHAnsi"/>
          <w:b/>
        </w:rPr>
        <w:t xml:space="preserve"> votes.</w:t>
      </w:r>
    </w:p>
    <w:p w:rsidR="0025572C" w:rsidRDefault="0025572C" w:rsidP="0025572C">
      <w:pPr>
        <w:rPr>
          <w:rFonts w:asciiTheme="minorHAnsi" w:hAnsiTheme="minorHAnsi" w:cstheme="minorHAnsi"/>
        </w:rPr>
      </w:pPr>
    </w:p>
    <w:p w:rsidR="00BB73E4" w:rsidRPr="0025572C" w:rsidRDefault="00BB73E4" w:rsidP="0025572C">
      <w:pPr>
        <w:rPr>
          <w:rFonts w:asciiTheme="minorHAnsi" w:hAnsiTheme="minorHAnsi" w:cstheme="minorHAnsi"/>
        </w:rPr>
      </w:pPr>
    </w:p>
    <w:p w:rsidR="00053258" w:rsidRPr="00DD15CE" w:rsidRDefault="00DD15CE" w:rsidP="00DD15CE">
      <w:pPr>
        <w:pStyle w:val="ListParagraph"/>
        <w:numPr>
          <w:ilvl w:val="0"/>
          <w:numId w:val="16"/>
        </w:numPr>
        <w:rPr>
          <w:rFonts w:asciiTheme="minorHAnsi" w:hAnsiTheme="minorHAnsi" w:cstheme="minorHAnsi"/>
        </w:rPr>
      </w:pPr>
      <w:r>
        <w:rPr>
          <w:rFonts w:asciiTheme="minorHAnsi" w:hAnsiTheme="minorHAnsi" w:cstheme="minorHAnsi"/>
          <w:b/>
        </w:rPr>
        <w:t>BA and Minor in Professional and Technical Writing</w:t>
      </w:r>
      <w:r>
        <w:rPr>
          <w:rFonts w:asciiTheme="minorHAnsi" w:hAnsiTheme="minorHAnsi" w:cstheme="minorHAnsi"/>
        </w:rPr>
        <w:t xml:space="preserve"> presented by Paul Hurh and Ann Shivers-McNair</w:t>
      </w:r>
    </w:p>
    <w:p w:rsidR="00CC4B74" w:rsidRDefault="00CC4B74" w:rsidP="00BB73E4">
      <w:pPr>
        <w:ind w:left="1080"/>
        <w:rPr>
          <w:rFonts w:asciiTheme="minorHAnsi" w:hAnsiTheme="minorHAnsi" w:cstheme="minorHAnsi"/>
        </w:rPr>
      </w:pPr>
    </w:p>
    <w:p w:rsidR="0023151A" w:rsidRDefault="0023151A" w:rsidP="0023151A">
      <w:pPr>
        <w:ind w:left="1440"/>
        <w:rPr>
          <w:rFonts w:asciiTheme="minorHAnsi" w:hAnsiTheme="minorHAnsi" w:cstheme="minorHAnsi"/>
        </w:rPr>
      </w:pPr>
      <w:r>
        <w:rPr>
          <w:rFonts w:asciiTheme="minorHAnsi" w:hAnsiTheme="minorHAnsi" w:cstheme="minorHAnsi"/>
        </w:rPr>
        <w:t xml:space="preserve">The department has been interested in building curriculum in </w:t>
      </w:r>
      <w:r w:rsidR="004B33BF">
        <w:rPr>
          <w:rFonts w:asciiTheme="minorHAnsi" w:hAnsiTheme="minorHAnsi" w:cstheme="minorHAnsi"/>
        </w:rPr>
        <w:t>Professional and Technical Writing (</w:t>
      </w:r>
      <w:r>
        <w:rPr>
          <w:rFonts w:asciiTheme="minorHAnsi" w:hAnsiTheme="minorHAnsi" w:cstheme="minorHAnsi"/>
        </w:rPr>
        <w:t>PTW</w:t>
      </w:r>
      <w:r w:rsidR="004B33BF">
        <w:rPr>
          <w:rFonts w:asciiTheme="minorHAnsi" w:hAnsiTheme="minorHAnsi" w:cstheme="minorHAnsi"/>
        </w:rPr>
        <w:t>)</w:t>
      </w:r>
      <w:r>
        <w:rPr>
          <w:rFonts w:asciiTheme="minorHAnsi" w:hAnsiTheme="minorHAnsi" w:cstheme="minorHAnsi"/>
        </w:rPr>
        <w:t xml:space="preserve"> for some time, now have faculty hired. The department currently offers an undergraduate certificate in PTW; this would serve a different population but would build on the coursework and strengths of the faculty already teaching the certificate. One of the unique aspects of this major is the focus on cultural and linguistic diversity, which positions UA to be a leader in the field. Differs from ASU’s BS in Technical Communication in embracing a humanistic approach and drawing upon strengths across the English department, in rhetoric, composition, linguistics, cultural literary analysis, etc. </w:t>
      </w:r>
      <w:r w:rsidR="003F5903">
        <w:rPr>
          <w:rFonts w:asciiTheme="minorHAnsi" w:hAnsiTheme="minorHAnsi" w:cstheme="minorHAnsi"/>
        </w:rPr>
        <w:t xml:space="preserve">The department is open to collaborations with other units, as this major or minor can be a strong complement to students in a number of majors. </w:t>
      </w:r>
    </w:p>
    <w:p w:rsidR="002F7517" w:rsidRDefault="002F7517" w:rsidP="00392FEE">
      <w:pPr>
        <w:ind w:left="1440"/>
        <w:rPr>
          <w:rFonts w:asciiTheme="minorHAnsi" w:hAnsiTheme="minorHAnsi" w:cstheme="minorHAnsi"/>
        </w:rPr>
      </w:pPr>
    </w:p>
    <w:p w:rsidR="002F7517" w:rsidRDefault="002F7517" w:rsidP="00392FEE">
      <w:pPr>
        <w:ind w:left="1440"/>
        <w:rPr>
          <w:rFonts w:asciiTheme="minorHAnsi" w:hAnsiTheme="minorHAnsi" w:cstheme="minorHAnsi"/>
        </w:rPr>
      </w:pPr>
      <w:r>
        <w:rPr>
          <w:rFonts w:asciiTheme="minorHAnsi" w:hAnsiTheme="minorHAnsi" w:cstheme="minorHAnsi"/>
        </w:rPr>
        <w:t xml:space="preserve">Discussion: </w:t>
      </w:r>
    </w:p>
    <w:p w:rsidR="00332F84" w:rsidRDefault="003F5903" w:rsidP="002F7517">
      <w:pPr>
        <w:pStyle w:val="ListParagraph"/>
        <w:numPr>
          <w:ilvl w:val="0"/>
          <w:numId w:val="15"/>
        </w:numPr>
        <w:rPr>
          <w:rFonts w:asciiTheme="minorHAnsi" w:hAnsiTheme="minorHAnsi" w:cstheme="minorHAnsi"/>
        </w:rPr>
      </w:pPr>
      <w:r>
        <w:rPr>
          <w:rFonts w:asciiTheme="minorHAnsi" w:hAnsiTheme="minorHAnsi" w:cstheme="minorHAnsi"/>
          <w:i/>
        </w:rPr>
        <w:t xml:space="preserve">Can you give an example </w:t>
      </w:r>
      <w:r w:rsidR="004B33BF">
        <w:rPr>
          <w:rFonts w:asciiTheme="minorHAnsi" w:hAnsiTheme="minorHAnsi" w:cstheme="minorHAnsi"/>
          <w:i/>
        </w:rPr>
        <w:t>of how the linguistics aspect of the degree would be applied</w:t>
      </w:r>
      <w:r>
        <w:rPr>
          <w:rFonts w:asciiTheme="minorHAnsi" w:hAnsiTheme="minorHAnsi" w:cstheme="minorHAnsi"/>
          <w:i/>
        </w:rPr>
        <w:t xml:space="preserve">? </w:t>
      </w:r>
      <w:r w:rsidR="004B33BF">
        <w:rPr>
          <w:rFonts w:asciiTheme="minorHAnsi" w:hAnsiTheme="minorHAnsi" w:cstheme="minorHAnsi"/>
        </w:rPr>
        <w:t>Someone working as a</w:t>
      </w:r>
      <w:r>
        <w:rPr>
          <w:rFonts w:asciiTheme="minorHAnsi" w:hAnsiTheme="minorHAnsi" w:cstheme="minorHAnsi"/>
        </w:rPr>
        <w:t xml:space="preserve"> technical writer </w:t>
      </w:r>
      <w:r w:rsidR="004B33BF">
        <w:rPr>
          <w:rFonts w:asciiTheme="minorHAnsi" w:hAnsiTheme="minorHAnsi" w:cstheme="minorHAnsi"/>
        </w:rPr>
        <w:t xml:space="preserve">at a company, in charge of creating style guides for how communication functions within the organization or externally, there’s a whole tradition of editing expertise grounded in an intimate knowledge of language. You need not have an advanced degree in linguistics, but people going into those roles should have a solid grounding in how language works and sociolinguistics, how that’s tied to cultural practices. </w:t>
      </w:r>
    </w:p>
    <w:p w:rsidR="004B33BF" w:rsidRPr="004B33BF" w:rsidRDefault="004B33BF" w:rsidP="002F7517">
      <w:pPr>
        <w:pStyle w:val="ListParagraph"/>
        <w:numPr>
          <w:ilvl w:val="0"/>
          <w:numId w:val="15"/>
        </w:numPr>
        <w:rPr>
          <w:rFonts w:asciiTheme="minorHAnsi" w:hAnsiTheme="minorHAnsi" w:cstheme="minorHAnsi"/>
          <w:i/>
        </w:rPr>
      </w:pPr>
      <w:r w:rsidRPr="004B33BF">
        <w:rPr>
          <w:rFonts w:asciiTheme="minorHAnsi" w:hAnsiTheme="minorHAnsi" w:cstheme="minorHAnsi"/>
          <w:i/>
        </w:rPr>
        <w:t>How does a standalone major make more sense than a track or emphasis?</w:t>
      </w:r>
      <w:r>
        <w:rPr>
          <w:rFonts w:asciiTheme="minorHAnsi" w:hAnsiTheme="minorHAnsi" w:cstheme="minorHAnsi"/>
          <w:i/>
        </w:rPr>
        <w:t xml:space="preserve"> </w:t>
      </w:r>
      <w:r>
        <w:rPr>
          <w:rFonts w:asciiTheme="minorHAnsi" w:hAnsiTheme="minorHAnsi" w:cstheme="minorHAnsi"/>
        </w:rPr>
        <w:t xml:space="preserve">Market research shows technical writing as a growing field, and many current professionals expressed a wish for a dedicated degree. Technical </w:t>
      </w:r>
      <w:bookmarkStart w:id="0" w:name="_GoBack"/>
      <w:bookmarkEnd w:id="0"/>
      <w:r>
        <w:rPr>
          <w:rFonts w:asciiTheme="minorHAnsi" w:hAnsiTheme="minorHAnsi" w:cstheme="minorHAnsi"/>
        </w:rPr>
        <w:t xml:space="preserve">communication is also supporting the growing field of user experience writing. There is some overlap between the English major and the PTW major (this degree could give an English major an applied skillset) but many PTW students may not be interested in the traditional English literature study. We do expect there may be some English/PTW double-majors. </w:t>
      </w:r>
    </w:p>
    <w:p w:rsidR="004B33BF" w:rsidRPr="00F32F89" w:rsidRDefault="00F32F89" w:rsidP="002F7517">
      <w:pPr>
        <w:pStyle w:val="ListParagraph"/>
        <w:numPr>
          <w:ilvl w:val="0"/>
          <w:numId w:val="15"/>
        </w:numPr>
        <w:rPr>
          <w:rFonts w:asciiTheme="minorHAnsi" w:hAnsiTheme="minorHAnsi" w:cstheme="minorHAnsi"/>
          <w:i/>
        </w:rPr>
      </w:pPr>
      <w:r>
        <w:rPr>
          <w:rFonts w:asciiTheme="minorHAnsi" w:hAnsiTheme="minorHAnsi" w:cstheme="minorHAnsi"/>
          <w:i/>
        </w:rPr>
        <w:t xml:space="preserve">In the list of elective courses, there are a lot of options (poetry, non-fiction, etc.) – does this water down the major? </w:t>
      </w:r>
      <w:r>
        <w:rPr>
          <w:rFonts w:asciiTheme="minorHAnsi" w:hAnsiTheme="minorHAnsi" w:cstheme="minorHAnsi"/>
        </w:rPr>
        <w:t xml:space="preserve">We’re trying to build possible paths in PTW, one of which is in traditional English studies which does give some cultural, historical perspective. Students having experience writing in specific genres and forms is valuable experience for a technical writer to have. We want some flexibility; students could fill those elective units with all PTW-specific coursework, but students interested in exploring various genres and forms of writing can do that as well. </w:t>
      </w:r>
    </w:p>
    <w:p w:rsidR="00F32F89" w:rsidRPr="0089772F" w:rsidRDefault="00F32F89" w:rsidP="002F7517">
      <w:pPr>
        <w:pStyle w:val="ListParagraph"/>
        <w:numPr>
          <w:ilvl w:val="0"/>
          <w:numId w:val="15"/>
        </w:numPr>
        <w:rPr>
          <w:rFonts w:asciiTheme="minorHAnsi" w:hAnsiTheme="minorHAnsi" w:cstheme="minorHAnsi"/>
          <w:i/>
        </w:rPr>
      </w:pPr>
      <w:r>
        <w:rPr>
          <w:rFonts w:asciiTheme="minorHAnsi" w:hAnsiTheme="minorHAnsi" w:cstheme="minorHAnsi"/>
          <w:i/>
        </w:rPr>
        <w:t xml:space="preserve">How different would this be from an English major completing the PTW certificate? </w:t>
      </w:r>
      <w:r>
        <w:rPr>
          <w:rFonts w:asciiTheme="minorHAnsi" w:hAnsiTheme="minorHAnsi" w:cstheme="minorHAnsi"/>
        </w:rPr>
        <w:t xml:space="preserve">The major or minor would be a larger commitment </w:t>
      </w:r>
      <w:r w:rsidR="0089772F">
        <w:rPr>
          <w:rFonts w:asciiTheme="minorHAnsi" w:hAnsiTheme="minorHAnsi" w:cstheme="minorHAnsi"/>
        </w:rPr>
        <w:t xml:space="preserve">with more </w:t>
      </w:r>
      <w:r w:rsidR="0089772F">
        <w:rPr>
          <w:rFonts w:asciiTheme="minorHAnsi" w:hAnsiTheme="minorHAnsi" w:cstheme="minorHAnsi"/>
        </w:rPr>
        <w:lastRenderedPageBreak/>
        <w:t xml:space="preserve">disciplinary content, including writing for diverse audiences, and research methods. We have placed certificate grads in technical writing jobs, but for students who truly want to market themselves as technical writers, the major offers some important distinctions. </w:t>
      </w:r>
    </w:p>
    <w:p w:rsidR="0089772F" w:rsidRPr="004B33BF" w:rsidRDefault="0089772F" w:rsidP="002F7517">
      <w:pPr>
        <w:pStyle w:val="ListParagraph"/>
        <w:numPr>
          <w:ilvl w:val="0"/>
          <w:numId w:val="15"/>
        </w:numPr>
        <w:rPr>
          <w:rFonts w:asciiTheme="minorHAnsi" w:hAnsiTheme="minorHAnsi" w:cstheme="minorHAnsi"/>
          <w:i/>
        </w:rPr>
      </w:pPr>
      <w:r>
        <w:rPr>
          <w:rFonts w:asciiTheme="minorHAnsi" w:hAnsiTheme="minorHAnsi" w:cstheme="minorHAnsi"/>
          <w:i/>
        </w:rPr>
        <w:t xml:space="preserve">Were certificate students surveyed for interest in this major? </w:t>
      </w:r>
      <w:r>
        <w:rPr>
          <w:rFonts w:asciiTheme="minorHAnsi" w:hAnsiTheme="minorHAnsi" w:cstheme="minorHAnsi"/>
        </w:rPr>
        <w:t xml:space="preserve">Yes, all current certificate students and all students in PTW classes were surveyed. These are reported in the proposal attachments. </w:t>
      </w:r>
    </w:p>
    <w:p w:rsidR="00332F84" w:rsidRDefault="00332F84" w:rsidP="00CC4B74">
      <w:pPr>
        <w:ind w:left="360"/>
        <w:rPr>
          <w:rFonts w:asciiTheme="minorHAnsi" w:hAnsiTheme="minorHAnsi" w:cstheme="minorHAnsi"/>
        </w:rPr>
      </w:pPr>
    </w:p>
    <w:p w:rsidR="0025572C" w:rsidRDefault="00332F84" w:rsidP="00CC4B74">
      <w:pPr>
        <w:ind w:left="1440"/>
        <w:rPr>
          <w:rFonts w:asciiTheme="minorHAnsi" w:hAnsiTheme="minorHAnsi" w:cstheme="minorHAnsi"/>
        </w:rPr>
      </w:pPr>
      <w:r>
        <w:rPr>
          <w:rFonts w:asciiTheme="minorHAnsi" w:hAnsiTheme="minorHAnsi" w:cstheme="minorHAnsi"/>
          <w:b/>
        </w:rPr>
        <w:t xml:space="preserve">A motion was made to approve the proposal, seconded, and approved with </w:t>
      </w:r>
      <w:r w:rsidR="00392FEE">
        <w:rPr>
          <w:rFonts w:asciiTheme="minorHAnsi" w:hAnsiTheme="minorHAnsi" w:cstheme="minorHAnsi"/>
          <w:b/>
        </w:rPr>
        <w:t>eight</w:t>
      </w:r>
      <w:r>
        <w:rPr>
          <w:rFonts w:asciiTheme="minorHAnsi" w:hAnsiTheme="minorHAnsi" w:cstheme="minorHAnsi"/>
          <w:b/>
        </w:rPr>
        <w:t xml:space="preserve"> votes.</w:t>
      </w:r>
    </w:p>
    <w:p w:rsidR="00DD15CE" w:rsidRDefault="00DD15CE" w:rsidP="00DD15CE">
      <w:pPr>
        <w:rPr>
          <w:rFonts w:asciiTheme="minorHAnsi" w:hAnsiTheme="minorHAnsi" w:cstheme="minorHAnsi"/>
        </w:rPr>
      </w:pPr>
    </w:p>
    <w:p w:rsidR="0063637F" w:rsidRPr="00DD15CE" w:rsidRDefault="0063637F" w:rsidP="00DD15CE">
      <w:pPr>
        <w:pStyle w:val="ListParagraph"/>
        <w:numPr>
          <w:ilvl w:val="0"/>
          <w:numId w:val="2"/>
        </w:numPr>
        <w:rPr>
          <w:rFonts w:asciiTheme="minorHAnsi" w:hAnsiTheme="minorHAnsi" w:cstheme="minorHAnsi"/>
        </w:rPr>
      </w:pPr>
      <w:r w:rsidRPr="00DD15CE">
        <w:rPr>
          <w:rFonts w:asciiTheme="minorHAnsi" w:hAnsiTheme="minorHAnsi" w:cstheme="minorHAnsi"/>
        </w:rPr>
        <w:t>Meeting Adjournment</w:t>
      </w:r>
    </w:p>
    <w:sectPr w:rsidR="0063637F" w:rsidRPr="00DD1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A20"/>
    <w:multiLevelType w:val="hybridMultilevel"/>
    <w:tmpl w:val="F58C860A"/>
    <w:lvl w:ilvl="0" w:tplc="A7A88CC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B9581F"/>
    <w:multiLevelType w:val="hybridMultilevel"/>
    <w:tmpl w:val="D046A8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951604"/>
    <w:multiLevelType w:val="hybridMultilevel"/>
    <w:tmpl w:val="80CA2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B74587"/>
    <w:multiLevelType w:val="hybridMultilevel"/>
    <w:tmpl w:val="54F0ED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9B0520"/>
    <w:multiLevelType w:val="hybridMultilevel"/>
    <w:tmpl w:val="ADC61428"/>
    <w:lvl w:ilvl="0" w:tplc="12D00F20">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980912"/>
    <w:multiLevelType w:val="hybridMultilevel"/>
    <w:tmpl w:val="696826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4C52931"/>
    <w:multiLevelType w:val="hybridMultilevel"/>
    <w:tmpl w:val="69381200"/>
    <w:lvl w:ilvl="0" w:tplc="FBE4EA16">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711224"/>
    <w:multiLevelType w:val="hybridMultilevel"/>
    <w:tmpl w:val="F9B062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740374"/>
    <w:multiLevelType w:val="hybridMultilevel"/>
    <w:tmpl w:val="5A62D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9D828D0"/>
    <w:multiLevelType w:val="hybridMultilevel"/>
    <w:tmpl w:val="C4FCA5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D421972"/>
    <w:multiLevelType w:val="hybridMultilevel"/>
    <w:tmpl w:val="1CD8028E"/>
    <w:lvl w:ilvl="0" w:tplc="233C2F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5535D4"/>
    <w:multiLevelType w:val="hybridMultilevel"/>
    <w:tmpl w:val="8FB801B0"/>
    <w:lvl w:ilvl="0" w:tplc="46C428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C996692"/>
    <w:multiLevelType w:val="hybridMultilevel"/>
    <w:tmpl w:val="9420F6B6"/>
    <w:lvl w:ilvl="0" w:tplc="59A8ED46">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4C3F15"/>
    <w:multiLevelType w:val="hybridMultilevel"/>
    <w:tmpl w:val="B1D02F1A"/>
    <w:lvl w:ilvl="0" w:tplc="2692FC7C">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4" w15:restartNumberingAfterBreak="0">
    <w:nsid w:val="758951B9"/>
    <w:multiLevelType w:val="hybridMultilevel"/>
    <w:tmpl w:val="3644552C"/>
    <w:lvl w:ilvl="0" w:tplc="D13A5CCC">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67953EB"/>
    <w:multiLevelType w:val="hybridMultilevel"/>
    <w:tmpl w:val="70B682F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8B91E0C"/>
    <w:multiLevelType w:val="hybridMultilevel"/>
    <w:tmpl w:val="B502B5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12"/>
  </w:num>
  <w:num w:numId="3">
    <w:abstractNumId w:val="4"/>
  </w:num>
  <w:num w:numId="4">
    <w:abstractNumId w:val="14"/>
  </w:num>
  <w:num w:numId="5">
    <w:abstractNumId w:val="7"/>
  </w:num>
  <w:num w:numId="6">
    <w:abstractNumId w:val="2"/>
  </w:num>
  <w:num w:numId="7">
    <w:abstractNumId w:val="16"/>
  </w:num>
  <w:num w:numId="8">
    <w:abstractNumId w:val="3"/>
  </w:num>
  <w:num w:numId="9">
    <w:abstractNumId w:val="6"/>
  </w:num>
  <w:num w:numId="10">
    <w:abstractNumId w:val="10"/>
  </w:num>
  <w:num w:numId="11">
    <w:abstractNumId w:val="1"/>
  </w:num>
  <w:num w:numId="12">
    <w:abstractNumId w:val="15"/>
  </w:num>
  <w:num w:numId="13">
    <w:abstractNumId w:val="8"/>
  </w:num>
  <w:num w:numId="14">
    <w:abstractNumId w:val="0"/>
  </w:num>
  <w:num w:numId="15">
    <w:abstractNumId w:val="9"/>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4D"/>
    <w:rsid w:val="00053258"/>
    <w:rsid w:val="00062D51"/>
    <w:rsid w:val="0007630B"/>
    <w:rsid w:val="00077653"/>
    <w:rsid w:val="000E0142"/>
    <w:rsid w:val="00105D41"/>
    <w:rsid w:val="00117AD9"/>
    <w:rsid w:val="001232A6"/>
    <w:rsid w:val="00150620"/>
    <w:rsid w:val="00173FAA"/>
    <w:rsid w:val="0023151A"/>
    <w:rsid w:val="0025572C"/>
    <w:rsid w:val="00286F7D"/>
    <w:rsid w:val="002F7517"/>
    <w:rsid w:val="003253D3"/>
    <w:rsid w:val="00332F84"/>
    <w:rsid w:val="003407D1"/>
    <w:rsid w:val="003551CE"/>
    <w:rsid w:val="00392FEE"/>
    <w:rsid w:val="003975AA"/>
    <w:rsid w:val="003E0254"/>
    <w:rsid w:val="003F5903"/>
    <w:rsid w:val="004902ED"/>
    <w:rsid w:val="004B33BF"/>
    <w:rsid w:val="00514F08"/>
    <w:rsid w:val="00557CD9"/>
    <w:rsid w:val="00593DD6"/>
    <w:rsid w:val="0063637F"/>
    <w:rsid w:val="00666D69"/>
    <w:rsid w:val="006762B5"/>
    <w:rsid w:val="006C1840"/>
    <w:rsid w:val="006E03DB"/>
    <w:rsid w:val="006E5102"/>
    <w:rsid w:val="006E715F"/>
    <w:rsid w:val="0076494B"/>
    <w:rsid w:val="007802AE"/>
    <w:rsid w:val="00791A4E"/>
    <w:rsid w:val="007E08E6"/>
    <w:rsid w:val="007E5815"/>
    <w:rsid w:val="00820574"/>
    <w:rsid w:val="00841FDA"/>
    <w:rsid w:val="0084586A"/>
    <w:rsid w:val="0089772F"/>
    <w:rsid w:val="008A35FE"/>
    <w:rsid w:val="008B1EFD"/>
    <w:rsid w:val="008B4C6F"/>
    <w:rsid w:val="008E2739"/>
    <w:rsid w:val="00954DEF"/>
    <w:rsid w:val="00972B28"/>
    <w:rsid w:val="009F1FB7"/>
    <w:rsid w:val="00A51136"/>
    <w:rsid w:val="00A733EB"/>
    <w:rsid w:val="00A77634"/>
    <w:rsid w:val="00B04573"/>
    <w:rsid w:val="00B30E18"/>
    <w:rsid w:val="00B53B04"/>
    <w:rsid w:val="00B6644D"/>
    <w:rsid w:val="00BB73E4"/>
    <w:rsid w:val="00C321EE"/>
    <w:rsid w:val="00C44920"/>
    <w:rsid w:val="00C70AC9"/>
    <w:rsid w:val="00C71335"/>
    <w:rsid w:val="00C7144B"/>
    <w:rsid w:val="00C736FC"/>
    <w:rsid w:val="00C85CFE"/>
    <w:rsid w:val="00CC4B74"/>
    <w:rsid w:val="00D125B9"/>
    <w:rsid w:val="00D1615C"/>
    <w:rsid w:val="00D468AD"/>
    <w:rsid w:val="00D56B47"/>
    <w:rsid w:val="00D93BD7"/>
    <w:rsid w:val="00DD15CE"/>
    <w:rsid w:val="00EA20EC"/>
    <w:rsid w:val="00EB5E14"/>
    <w:rsid w:val="00EE7687"/>
    <w:rsid w:val="00EF0A16"/>
    <w:rsid w:val="00EF4778"/>
    <w:rsid w:val="00F171BD"/>
    <w:rsid w:val="00F32753"/>
    <w:rsid w:val="00F32F89"/>
    <w:rsid w:val="00FB2381"/>
    <w:rsid w:val="00FF2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4E95"/>
  <w15:chartTrackingRefBased/>
  <w15:docId w15:val="{212FF2F4-D6B8-4536-8F71-C320C53B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D41"/>
    <w:pPr>
      <w:spacing w:after="0" w:line="240" w:lineRule="auto"/>
    </w:pPr>
    <w:rPr>
      <w:rFonts w:ascii="Garamond" w:hAnsi="Garamond"/>
    </w:rPr>
  </w:style>
  <w:style w:type="paragraph" w:styleId="Heading1">
    <w:name w:val="heading 1"/>
    <w:basedOn w:val="Normal"/>
    <w:next w:val="Normal"/>
    <w:link w:val="Heading1Char"/>
    <w:uiPriority w:val="9"/>
    <w:qFormat/>
    <w:rsid w:val="00105D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05D41"/>
    <w:pPr>
      <w:keepNext/>
      <w:jc w:val="center"/>
      <w:outlineLvl w:val="1"/>
    </w:pPr>
    <w:rPr>
      <w:rFonts w:ascii="Times New Roman" w:eastAsia="Times New Roman" w:hAnsi="Times New Roman" w:cs="Times New Roman"/>
      <w:b/>
      <w:bCs/>
      <w:i/>
      <w:iCs/>
      <w:sz w:val="32"/>
      <w:szCs w:val="24"/>
    </w:rPr>
  </w:style>
  <w:style w:type="paragraph" w:styleId="Heading3">
    <w:name w:val="heading 3"/>
    <w:basedOn w:val="Normal"/>
    <w:next w:val="Normal"/>
    <w:link w:val="Heading3Char"/>
    <w:uiPriority w:val="9"/>
    <w:unhideWhenUsed/>
    <w:qFormat/>
    <w:rsid w:val="00105D4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D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105D41"/>
    <w:rPr>
      <w:rFonts w:ascii="Times New Roman" w:eastAsia="Times New Roman" w:hAnsi="Times New Roman" w:cs="Times New Roman"/>
      <w:b/>
      <w:bCs/>
      <w:i/>
      <w:iCs/>
      <w:sz w:val="32"/>
      <w:szCs w:val="24"/>
    </w:rPr>
  </w:style>
  <w:style w:type="character" w:customStyle="1" w:styleId="Heading3Char">
    <w:name w:val="Heading 3 Char"/>
    <w:basedOn w:val="DefaultParagraphFont"/>
    <w:link w:val="Heading3"/>
    <w:uiPriority w:val="9"/>
    <w:rsid w:val="00105D41"/>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105D4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05D41"/>
    <w:pPr>
      <w:ind w:left="720"/>
      <w:contextualSpacing/>
    </w:pPr>
    <w:rPr>
      <w:rFonts w:eastAsia="Times New Roman" w:cs="Times New Roman"/>
    </w:rPr>
  </w:style>
  <w:style w:type="paragraph" w:styleId="TOCHeading">
    <w:name w:val="TOC Heading"/>
    <w:basedOn w:val="Heading1"/>
    <w:next w:val="Normal"/>
    <w:uiPriority w:val="39"/>
    <w:unhideWhenUsed/>
    <w:qFormat/>
    <w:rsid w:val="00105D41"/>
    <w:pPr>
      <w:spacing w:line="259" w:lineRule="auto"/>
      <w:outlineLvl w:val="9"/>
    </w:pPr>
  </w:style>
  <w:style w:type="paragraph" w:styleId="NormalWeb">
    <w:name w:val="Normal (Web)"/>
    <w:basedOn w:val="Normal"/>
    <w:uiPriority w:val="99"/>
    <w:unhideWhenUsed/>
    <w:rsid w:val="004902E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76832">
      <w:bodyDiv w:val="1"/>
      <w:marLeft w:val="0"/>
      <w:marRight w:val="0"/>
      <w:marTop w:val="0"/>
      <w:marBottom w:val="0"/>
      <w:divBdr>
        <w:top w:val="none" w:sz="0" w:space="0" w:color="auto"/>
        <w:left w:val="none" w:sz="0" w:space="0" w:color="auto"/>
        <w:bottom w:val="none" w:sz="0" w:space="0" w:color="auto"/>
        <w:right w:val="none" w:sz="0" w:space="0" w:color="auto"/>
      </w:divBdr>
    </w:div>
    <w:div w:id="1082293421">
      <w:bodyDiv w:val="1"/>
      <w:marLeft w:val="0"/>
      <w:marRight w:val="0"/>
      <w:marTop w:val="0"/>
      <w:marBottom w:val="0"/>
      <w:divBdr>
        <w:top w:val="none" w:sz="0" w:space="0" w:color="auto"/>
        <w:left w:val="none" w:sz="0" w:space="0" w:color="auto"/>
        <w:bottom w:val="none" w:sz="0" w:space="0" w:color="auto"/>
        <w:right w:val="none" w:sz="0" w:space="0" w:color="auto"/>
      </w:divBdr>
    </w:div>
    <w:div w:id="1226180624">
      <w:bodyDiv w:val="1"/>
      <w:marLeft w:val="0"/>
      <w:marRight w:val="0"/>
      <w:marTop w:val="0"/>
      <w:marBottom w:val="0"/>
      <w:divBdr>
        <w:top w:val="none" w:sz="0" w:space="0" w:color="auto"/>
        <w:left w:val="none" w:sz="0" w:space="0" w:color="auto"/>
        <w:bottom w:val="none" w:sz="0" w:space="0" w:color="auto"/>
        <w:right w:val="none" w:sz="0" w:space="0" w:color="auto"/>
      </w:divBdr>
      <w:divsChild>
        <w:div w:id="1974216624">
          <w:marLeft w:val="0"/>
          <w:marRight w:val="0"/>
          <w:marTop w:val="0"/>
          <w:marBottom w:val="300"/>
          <w:divBdr>
            <w:top w:val="none" w:sz="0" w:space="0" w:color="auto"/>
            <w:left w:val="none" w:sz="0" w:space="0" w:color="auto"/>
            <w:bottom w:val="none" w:sz="0" w:space="0" w:color="auto"/>
            <w:right w:val="none" w:sz="0" w:space="0" w:color="auto"/>
          </w:divBdr>
        </w:div>
        <w:div w:id="1109005674">
          <w:marLeft w:val="0"/>
          <w:marRight w:val="0"/>
          <w:marTop w:val="0"/>
          <w:marBottom w:val="300"/>
          <w:divBdr>
            <w:top w:val="none" w:sz="0" w:space="0" w:color="auto"/>
            <w:left w:val="none" w:sz="0" w:space="0" w:color="auto"/>
            <w:bottom w:val="none" w:sz="0" w:space="0" w:color="auto"/>
            <w:right w:val="none" w:sz="0" w:space="0" w:color="auto"/>
          </w:divBdr>
          <w:divsChild>
            <w:div w:id="1619220086">
              <w:marLeft w:val="0"/>
              <w:marRight w:val="0"/>
              <w:marTop w:val="0"/>
              <w:marBottom w:val="0"/>
              <w:divBdr>
                <w:top w:val="none" w:sz="0" w:space="0" w:color="auto"/>
                <w:left w:val="none" w:sz="0" w:space="0" w:color="auto"/>
                <w:bottom w:val="none" w:sz="0" w:space="0" w:color="auto"/>
                <w:right w:val="none" w:sz="0" w:space="0" w:color="auto"/>
              </w:divBdr>
            </w:div>
            <w:div w:id="1748720344">
              <w:marLeft w:val="0"/>
              <w:marRight w:val="0"/>
              <w:marTop w:val="0"/>
              <w:marBottom w:val="0"/>
              <w:divBdr>
                <w:top w:val="none" w:sz="0" w:space="0" w:color="auto"/>
                <w:left w:val="none" w:sz="0" w:space="0" w:color="auto"/>
                <w:bottom w:val="none" w:sz="0" w:space="0" w:color="auto"/>
                <w:right w:val="none" w:sz="0" w:space="0" w:color="auto"/>
              </w:divBdr>
              <w:divsChild>
                <w:div w:id="2049604477">
                  <w:marLeft w:val="0"/>
                  <w:marRight w:val="0"/>
                  <w:marTop w:val="0"/>
                  <w:marBottom w:val="0"/>
                  <w:divBdr>
                    <w:top w:val="none" w:sz="0" w:space="0" w:color="auto"/>
                    <w:left w:val="none" w:sz="0" w:space="0" w:color="auto"/>
                    <w:bottom w:val="none" w:sz="0" w:space="0" w:color="auto"/>
                    <w:right w:val="none" w:sz="0" w:space="0" w:color="auto"/>
                  </w:divBdr>
                </w:div>
                <w:div w:id="253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48720">
          <w:marLeft w:val="0"/>
          <w:marRight w:val="0"/>
          <w:marTop w:val="0"/>
          <w:marBottom w:val="0"/>
          <w:divBdr>
            <w:top w:val="none" w:sz="0" w:space="0" w:color="auto"/>
            <w:left w:val="none" w:sz="0" w:space="0" w:color="auto"/>
            <w:bottom w:val="none" w:sz="0" w:space="0" w:color="auto"/>
            <w:right w:val="none" w:sz="0" w:space="0" w:color="auto"/>
          </w:divBdr>
          <w:divsChild>
            <w:div w:id="2138599698">
              <w:marLeft w:val="0"/>
              <w:marRight w:val="0"/>
              <w:marTop w:val="0"/>
              <w:marBottom w:val="300"/>
              <w:divBdr>
                <w:top w:val="none" w:sz="0" w:space="0" w:color="auto"/>
                <w:left w:val="none" w:sz="0" w:space="0" w:color="auto"/>
                <w:bottom w:val="none" w:sz="0" w:space="0" w:color="auto"/>
                <w:right w:val="none" w:sz="0" w:space="0" w:color="auto"/>
              </w:divBdr>
            </w:div>
            <w:div w:id="20531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1423">
      <w:bodyDiv w:val="1"/>
      <w:marLeft w:val="0"/>
      <w:marRight w:val="0"/>
      <w:marTop w:val="0"/>
      <w:marBottom w:val="0"/>
      <w:divBdr>
        <w:top w:val="none" w:sz="0" w:space="0" w:color="auto"/>
        <w:left w:val="none" w:sz="0" w:space="0" w:color="auto"/>
        <w:bottom w:val="none" w:sz="0" w:space="0" w:color="auto"/>
        <w:right w:val="none" w:sz="0" w:space="0" w:color="auto"/>
      </w:divBdr>
      <w:divsChild>
        <w:div w:id="72894792">
          <w:marLeft w:val="0"/>
          <w:marRight w:val="0"/>
          <w:marTop w:val="0"/>
          <w:marBottom w:val="300"/>
          <w:divBdr>
            <w:top w:val="none" w:sz="0" w:space="0" w:color="auto"/>
            <w:left w:val="none" w:sz="0" w:space="0" w:color="auto"/>
            <w:bottom w:val="none" w:sz="0" w:space="0" w:color="auto"/>
            <w:right w:val="none" w:sz="0" w:space="0" w:color="auto"/>
          </w:divBdr>
        </w:div>
        <w:div w:id="962031822">
          <w:marLeft w:val="0"/>
          <w:marRight w:val="0"/>
          <w:marTop w:val="0"/>
          <w:marBottom w:val="300"/>
          <w:divBdr>
            <w:top w:val="none" w:sz="0" w:space="0" w:color="auto"/>
            <w:left w:val="none" w:sz="0" w:space="0" w:color="auto"/>
            <w:bottom w:val="none" w:sz="0" w:space="0" w:color="auto"/>
            <w:right w:val="none" w:sz="0" w:space="0" w:color="auto"/>
          </w:divBdr>
          <w:divsChild>
            <w:div w:id="723875220">
              <w:marLeft w:val="0"/>
              <w:marRight w:val="0"/>
              <w:marTop w:val="0"/>
              <w:marBottom w:val="0"/>
              <w:divBdr>
                <w:top w:val="none" w:sz="0" w:space="0" w:color="auto"/>
                <w:left w:val="none" w:sz="0" w:space="0" w:color="auto"/>
                <w:bottom w:val="none" w:sz="0" w:space="0" w:color="auto"/>
                <w:right w:val="none" w:sz="0" w:space="0" w:color="auto"/>
              </w:divBdr>
            </w:div>
            <w:div w:id="898632039">
              <w:marLeft w:val="0"/>
              <w:marRight w:val="0"/>
              <w:marTop w:val="0"/>
              <w:marBottom w:val="0"/>
              <w:divBdr>
                <w:top w:val="none" w:sz="0" w:space="0" w:color="auto"/>
                <w:left w:val="none" w:sz="0" w:space="0" w:color="auto"/>
                <w:bottom w:val="none" w:sz="0" w:space="0" w:color="auto"/>
                <w:right w:val="none" w:sz="0" w:space="0" w:color="auto"/>
              </w:divBdr>
              <w:divsChild>
                <w:div w:id="2030136921">
                  <w:marLeft w:val="0"/>
                  <w:marRight w:val="0"/>
                  <w:marTop w:val="0"/>
                  <w:marBottom w:val="0"/>
                  <w:divBdr>
                    <w:top w:val="none" w:sz="0" w:space="0" w:color="auto"/>
                    <w:left w:val="none" w:sz="0" w:space="0" w:color="auto"/>
                    <w:bottom w:val="none" w:sz="0" w:space="0" w:color="auto"/>
                    <w:right w:val="none" w:sz="0" w:space="0" w:color="auto"/>
                  </w:divBdr>
                </w:div>
                <w:div w:id="13144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4785">
          <w:marLeft w:val="0"/>
          <w:marRight w:val="0"/>
          <w:marTop w:val="0"/>
          <w:marBottom w:val="0"/>
          <w:divBdr>
            <w:top w:val="none" w:sz="0" w:space="0" w:color="auto"/>
            <w:left w:val="none" w:sz="0" w:space="0" w:color="auto"/>
            <w:bottom w:val="none" w:sz="0" w:space="0" w:color="auto"/>
            <w:right w:val="none" w:sz="0" w:space="0" w:color="auto"/>
          </w:divBdr>
          <w:divsChild>
            <w:div w:id="864371075">
              <w:marLeft w:val="0"/>
              <w:marRight w:val="0"/>
              <w:marTop w:val="0"/>
              <w:marBottom w:val="300"/>
              <w:divBdr>
                <w:top w:val="none" w:sz="0" w:space="0" w:color="auto"/>
                <w:left w:val="none" w:sz="0" w:space="0" w:color="auto"/>
                <w:bottom w:val="none" w:sz="0" w:space="0" w:color="auto"/>
                <w:right w:val="none" w:sz="0" w:space="0" w:color="auto"/>
              </w:divBdr>
            </w:div>
            <w:div w:id="133950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Stephanie</dc:creator>
  <cp:keywords/>
  <dc:description/>
  <cp:lastModifiedBy>Carlson, Stephanie</cp:lastModifiedBy>
  <cp:revision>5</cp:revision>
  <dcterms:created xsi:type="dcterms:W3CDTF">2019-09-08T21:52:00Z</dcterms:created>
  <dcterms:modified xsi:type="dcterms:W3CDTF">2019-09-09T08:08:00Z</dcterms:modified>
</cp:coreProperties>
</file>